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3B7" w:rsidRPr="007A27DD" w:rsidRDefault="00BA13B7" w:rsidP="00BA13B7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lang w:val="en-US"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المراجع والمصادر العربية:</w:t>
      </w:r>
      <w:r w:rsidR="007A27D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7A27DD">
        <w:rPr>
          <w:rFonts w:ascii="Simplified Arabic" w:hAnsi="Simplified Arabic" w:cs="Simplified Arabic"/>
          <w:b/>
          <w:bCs/>
          <w:sz w:val="32"/>
          <w:szCs w:val="32"/>
          <w:lang w:val="en-US" w:bidi="ar-IQ"/>
        </w:rPr>
        <w:t xml:space="preserve">Arabic References </w:t>
      </w:r>
    </w:p>
    <w:p w:rsidR="00BA13B7" w:rsidRDefault="00BA13B7" w:rsidP="00BA13B7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- القرآن الكريم</w:t>
      </w:r>
    </w:p>
    <w:p w:rsidR="00BA13B7" w:rsidRDefault="00BA13B7" w:rsidP="00BA13B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- </w:t>
      </w:r>
      <w:r w:rsidRPr="00BA13B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ثامر</w:t>
      </w:r>
      <w:r w:rsidRPr="00BA13B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 </w:t>
      </w:r>
      <w:r w:rsidRPr="00BA13B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محمد</w:t>
      </w:r>
      <w:r w:rsidRPr="00BA13B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 </w:t>
      </w:r>
      <w:r w:rsidRPr="00BA13B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عباس</w:t>
      </w:r>
      <w:r w:rsidRPr="00BA13B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 </w:t>
      </w:r>
      <w:r w:rsidRPr="00BA13B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منشي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، </w:t>
      </w:r>
      <w:r w:rsidRPr="00BA13B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دهام</w:t>
      </w:r>
      <w:r w:rsidRPr="00BA13B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 </w:t>
      </w:r>
      <w:r w:rsidRPr="00BA13B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ناصر</w:t>
      </w:r>
      <w:r w:rsidRPr="00BA13B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 </w:t>
      </w:r>
      <w:r w:rsidRPr="00BA13B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دهام</w:t>
      </w:r>
      <w:r w:rsidRPr="00BA13B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 </w:t>
      </w:r>
      <w:r w:rsidRPr="00BA13B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الدهام، محمد</w:t>
      </w:r>
      <w:r w:rsidRPr="00BA13B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 </w:t>
      </w:r>
      <w:r w:rsidRPr="00BA13B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قايد</w:t>
      </w:r>
      <w:r w:rsidRPr="00BA13B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:</w:t>
      </w:r>
      <w:r w:rsidRPr="00BA13B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BA13B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أساسيات</w:t>
      </w:r>
      <w:r w:rsidRPr="00BA13B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 </w:t>
      </w:r>
      <w:r w:rsidRPr="00BA13B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العرض</w:t>
      </w:r>
      <w:r w:rsidRPr="00BA13B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 </w:t>
      </w:r>
      <w:r w:rsidRPr="00BA13B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والتحليل</w:t>
      </w:r>
      <w:r w:rsidRPr="00BA13B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 </w:t>
      </w:r>
      <w:r w:rsidRPr="00BA13B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الإحصائي</w:t>
      </w:r>
      <w:r w:rsidRPr="00BA13B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 </w:t>
      </w:r>
      <w:r w:rsidRPr="00BA13B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بإستخدام </w:t>
      </w:r>
      <w:proofErr w:type="spellStart"/>
      <w:r w:rsidRPr="00BA13B7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Spsswin</w:t>
      </w:r>
      <w:proofErr w:type="spellEnd"/>
      <w:r w:rsidRPr="00BA13B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، ج2،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الكويت، دار الوطن للطباعة، 2013</w:t>
      </w:r>
      <w:r w:rsidRPr="00BA13B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. </w:t>
      </w:r>
    </w:p>
    <w:p w:rsidR="00292D7A" w:rsidRPr="00BA13B7" w:rsidRDefault="00292D7A" w:rsidP="00292D7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</w:p>
    <w:p w:rsidR="00713FEE" w:rsidRDefault="00292D7A" w:rsidP="007A27DD">
      <w:pPr>
        <w:spacing w:after="0" w:line="240" w:lineRule="auto"/>
        <w:jc w:val="right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English </w:t>
      </w:r>
      <w:r w:rsidR="00713FEE" w:rsidRPr="00AB0EDE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References</w:t>
      </w:r>
      <w:r w:rsidR="00A613FB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                        </w:t>
      </w:r>
      <w:bookmarkStart w:id="0" w:name="_GoBack"/>
      <w:bookmarkEnd w:id="0"/>
      <w:r w:rsidR="00713FEE" w:rsidRPr="00AB0EDE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 </w:t>
      </w:r>
      <w:r w:rsidR="007A27D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المراجع و</w:t>
      </w:r>
      <w:r w:rsidR="00713FEE" w:rsidRPr="00AB0ED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المصادر</w:t>
      </w:r>
      <w:r w:rsidR="007A27DD" w:rsidRPr="007A27D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7A27D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الاجنبية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>Alison B. &amp;</w:t>
      </w:r>
      <w:r w:rsidRPr="00D60AB3">
        <w:rPr>
          <w:rFonts w:asciiTheme="majorBidi" w:hAnsiTheme="majorBidi" w:cstheme="majorBidi"/>
          <w:sz w:val="32"/>
          <w:szCs w:val="32"/>
          <w:rtl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Kok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P., (2003).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A Simple Pulmonary Rehabilitation Program Improves Health Outcomes and Reduces Hospital Utilization in Patients with COPD,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CHEST</w:t>
      </w:r>
      <w:r w:rsidRPr="00D60AB3">
        <w:rPr>
          <w:rFonts w:asciiTheme="majorBidi" w:hAnsiTheme="majorBidi" w:cstheme="majorBidi"/>
          <w:sz w:val="32"/>
          <w:szCs w:val="32"/>
        </w:rPr>
        <w:t xml:space="preserve">, 124.  </w:t>
      </w:r>
    </w:p>
    <w:p w:rsidR="00713FEE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Alison JA,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Regnis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JA, Donnelly PM, (1998).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End-expiratory lung volume during arm and leg exercise in normal subjects and patients with cystic fibrosis.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Am</w:t>
      </w:r>
      <w:proofErr w:type="gram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Crit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Care Med</w:t>
      </w:r>
      <w:r w:rsidRPr="00D60AB3">
        <w:rPr>
          <w:rFonts w:asciiTheme="majorBidi" w:hAnsiTheme="majorBidi" w:cstheme="majorBidi"/>
          <w:sz w:val="32"/>
          <w:szCs w:val="32"/>
        </w:rPr>
        <w:t>, 158.</w:t>
      </w:r>
    </w:p>
    <w:p w:rsidR="00543709" w:rsidRPr="00D60AB3" w:rsidRDefault="00543709" w:rsidP="00543709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proofErr w:type="gramStart"/>
      <w:r w:rsidRPr="00543709">
        <w:rPr>
          <w:rFonts w:asciiTheme="majorBidi" w:hAnsiTheme="majorBidi" w:cstheme="majorBidi"/>
          <w:sz w:val="32"/>
          <w:szCs w:val="32"/>
        </w:rPr>
        <w:t xml:space="preserve">American Thoracic Society &amp; European Respiratory </w:t>
      </w:r>
      <w:proofErr w:type="spellStart"/>
      <w:r w:rsidRPr="00543709">
        <w:rPr>
          <w:rFonts w:asciiTheme="majorBidi" w:hAnsiTheme="majorBidi" w:cstheme="majorBidi"/>
          <w:sz w:val="32"/>
          <w:szCs w:val="32"/>
        </w:rPr>
        <w:t>Socity</w:t>
      </w:r>
      <w:proofErr w:type="spellEnd"/>
      <w:r w:rsidRPr="00543709">
        <w:rPr>
          <w:rFonts w:asciiTheme="majorBidi" w:hAnsiTheme="majorBidi" w:cstheme="majorBidi"/>
          <w:sz w:val="32"/>
          <w:szCs w:val="32"/>
        </w:rPr>
        <w:t xml:space="preserve"> (2004).</w:t>
      </w:r>
      <w:proofErr w:type="gramEnd"/>
      <w:r w:rsidRPr="00543709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543709">
        <w:rPr>
          <w:rFonts w:asciiTheme="majorBidi" w:hAnsiTheme="majorBidi" w:cstheme="majorBidi"/>
          <w:sz w:val="32"/>
          <w:szCs w:val="32"/>
        </w:rPr>
        <w:t xml:space="preserve">Standards for the diagnosis and management of patients with COPD, </w:t>
      </w:r>
      <w:r w:rsidRPr="00543709">
        <w:rPr>
          <w:rFonts w:asciiTheme="majorBidi" w:hAnsiTheme="majorBidi" w:cstheme="majorBidi"/>
          <w:sz w:val="32"/>
          <w:szCs w:val="32"/>
          <w:u w:val="single"/>
        </w:rPr>
        <w:t xml:space="preserve">Am Rev </w:t>
      </w:r>
      <w:proofErr w:type="spellStart"/>
      <w:r w:rsidRPr="00543709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543709">
        <w:rPr>
          <w:rFonts w:asciiTheme="majorBidi" w:hAnsiTheme="majorBidi" w:cstheme="majorBidi"/>
          <w:sz w:val="32"/>
          <w:szCs w:val="32"/>
          <w:u w:val="single"/>
        </w:rPr>
        <w:t xml:space="preserve"> Dis</w:t>
      </w:r>
      <w:r>
        <w:rPr>
          <w:rFonts w:asciiTheme="majorBidi" w:hAnsiTheme="majorBidi" w:cstheme="majorBidi"/>
          <w:sz w:val="32"/>
          <w:szCs w:val="32"/>
        </w:rPr>
        <w:t>, 2(4).</w:t>
      </w:r>
      <w:proofErr w:type="gramEnd"/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>American Thoracic Society statement (2002).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Guidelines for six minute walking test.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Am</w:t>
      </w:r>
      <w:proofErr w:type="gram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Crit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Care Med</w:t>
      </w:r>
      <w:r w:rsidRPr="00D60AB3">
        <w:rPr>
          <w:rFonts w:asciiTheme="majorBidi" w:hAnsiTheme="majorBidi" w:cstheme="majorBidi"/>
          <w:sz w:val="32"/>
          <w:szCs w:val="32"/>
        </w:rPr>
        <w:t>, 166.</w:t>
      </w:r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>American Thoracic Society, (1983).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Screening for adult respiratory disease,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Am Rev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Dis</w:t>
      </w:r>
      <w:r w:rsidRPr="00D60AB3">
        <w:rPr>
          <w:rFonts w:asciiTheme="majorBidi" w:hAnsiTheme="majorBidi" w:cstheme="majorBidi"/>
          <w:sz w:val="32"/>
          <w:szCs w:val="32"/>
        </w:rPr>
        <w:t>, 128.</w:t>
      </w:r>
      <w:proofErr w:type="gramEnd"/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>American Thoracic Society, (1987).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Standards for the diagnosis and care of patients with chronic obstructive pulmonary disease (COPD) and asthma.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Am</w:t>
      </w:r>
      <w:proofErr w:type="gram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Rev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Dis,</w:t>
      </w:r>
      <w:r w:rsidRPr="00D60AB3">
        <w:rPr>
          <w:rFonts w:asciiTheme="majorBidi" w:hAnsiTheme="majorBidi" w:cstheme="majorBidi"/>
          <w:sz w:val="32"/>
          <w:szCs w:val="32"/>
        </w:rPr>
        <w:t xml:space="preserve"> 136.</w:t>
      </w:r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ajorBidi" w:hAnsiTheme="majorBidi" w:cstheme="majorBidi"/>
          <w:sz w:val="32"/>
          <w:szCs w:val="32"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>American Thoracic Society, (1999).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Dyspnoea Mechanisms, Assessment, and Management: A Consensus Statement.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Am</w:t>
      </w:r>
      <w:proofErr w:type="gram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Crit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Care Med</w:t>
      </w:r>
      <w:r w:rsidRPr="00D60AB3">
        <w:rPr>
          <w:rFonts w:asciiTheme="majorBidi" w:hAnsiTheme="majorBidi" w:cstheme="majorBidi"/>
          <w:sz w:val="32"/>
          <w:szCs w:val="32"/>
        </w:rPr>
        <w:t>, 159.</w:t>
      </w:r>
    </w:p>
    <w:p w:rsidR="00713FEE" w:rsidRPr="00D60AB3" w:rsidRDefault="00713FEE" w:rsidP="00D60AB3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>American Thoracic Society, (2000).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What constitutes an adverse health effect of air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pollution.</w:t>
      </w:r>
      <w:proofErr w:type="gramEnd"/>
      <w:r w:rsidRPr="00D60AB3"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Am</w:t>
      </w:r>
      <w:proofErr w:type="gram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Crit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Care Med</w:t>
      </w:r>
      <w:r w:rsidRPr="00D60AB3">
        <w:rPr>
          <w:rFonts w:asciiTheme="majorBidi" w:hAnsiTheme="majorBidi" w:cstheme="majorBidi"/>
          <w:sz w:val="32"/>
          <w:szCs w:val="32"/>
        </w:rPr>
        <w:t>, 161.</w:t>
      </w:r>
    </w:p>
    <w:p w:rsidR="00713FEE" w:rsidRPr="00D60AB3" w:rsidRDefault="00713FEE" w:rsidP="00D60AB3">
      <w:pPr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Anne E, Catherine J., (2004). Does Unsupported Upper Limb Exercise Training Improve Symptoms and Quality of Life for </w:t>
      </w:r>
      <w:r w:rsidRPr="00D60AB3">
        <w:rPr>
          <w:rFonts w:asciiTheme="majorBidi" w:hAnsiTheme="majorBidi" w:cstheme="majorBidi"/>
          <w:sz w:val="32"/>
          <w:szCs w:val="32"/>
        </w:rPr>
        <w:lastRenderedPageBreak/>
        <w:t xml:space="preserve">Patients With Chronic Obstructive Pulmonary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Disease.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Journal of Cardiopulmonary Rehabilitation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,  24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(6).</w:t>
      </w:r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Anthonisen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NR,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Connett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JE, Kiley JP, (2010). Effects of smoking intervention and the use of an inhaled anticholinergic bronchodilator on the rate of decline of FEV1,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The Lung Health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Study  JAMA</w:t>
      </w:r>
      <w:proofErr w:type="gramEnd"/>
      <w:r w:rsidRPr="00D60AB3">
        <w:rPr>
          <w:rFonts w:asciiTheme="majorBidi" w:hAnsiTheme="majorBidi" w:cstheme="majorBidi"/>
          <w:sz w:val="32"/>
          <w:szCs w:val="32"/>
          <w:u w:val="single"/>
        </w:rPr>
        <w:t>,</w:t>
      </w:r>
      <w:r w:rsidRPr="00D60AB3">
        <w:rPr>
          <w:rFonts w:asciiTheme="majorBidi" w:hAnsiTheme="majorBidi" w:cstheme="majorBidi"/>
          <w:sz w:val="32"/>
          <w:szCs w:val="32"/>
        </w:rPr>
        <w:t xml:space="preserve"> 272.</w:t>
      </w:r>
    </w:p>
    <w:p w:rsidR="00713FEE" w:rsidRPr="00D60AB3" w:rsidRDefault="00713FEE" w:rsidP="00D60AB3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Astrand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PO,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Rodahl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K, (1986).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Textbook of work physiology</w:t>
      </w:r>
      <w:r w:rsidRPr="00D60AB3">
        <w:rPr>
          <w:rFonts w:asciiTheme="majorBidi" w:hAnsiTheme="majorBidi" w:cstheme="majorBidi"/>
          <w:sz w:val="32"/>
          <w:szCs w:val="32"/>
        </w:rPr>
        <w:t>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3</w:t>
      </w:r>
      <w:r w:rsidR="00D60AB3" w:rsidRPr="00D60AB3">
        <w:rPr>
          <w:rFonts w:asciiTheme="majorBidi" w:hAnsiTheme="majorBidi" w:cstheme="majorBidi"/>
          <w:sz w:val="32"/>
          <w:szCs w:val="32"/>
          <w:vertAlign w:val="superscript"/>
        </w:rPr>
        <w:t>rd</w:t>
      </w:r>
      <w:r w:rsid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proofErr w:type="gramStart"/>
      <w:r w:rsidRPr="00D60AB3">
        <w:rPr>
          <w:rFonts w:asciiTheme="majorBidi" w:hAnsiTheme="majorBidi" w:cstheme="majorBidi"/>
          <w:sz w:val="32"/>
          <w:szCs w:val="32"/>
        </w:rPr>
        <w:t>ed</w:t>
      </w:r>
      <w:proofErr w:type="spellEnd"/>
      <w:proofErr w:type="gramEnd"/>
      <w:r w:rsidR="00D60AB3">
        <w:rPr>
          <w:rFonts w:asciiTheme="majorBidi" w:hAnsiTheme="majorBidi" w:cstheme="majorBidi"/>
          <w:sz w:val="32"/>
          <w:szCs w:val="32"/>
        </w:rPr>
        <w:t xml:space="preserve">, </w:t>
      </w:r>
      <w:r w:rsidRPr="00D60AB3">
        <w:rPr>
          <w:rFonts w:asciiTheme="majorBidi" w:hAnsiTheme="majorBidi" w:cstheme="majorBidi"/>
          <w:sz w:val="32"/>
          <w:szCs w:val="32"/>
        </w:rPr>
        <w:t>New York, NY: McGraw-Hill.</w:t>
      </w:r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Baarends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E.M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,.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Schols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A.M.W.J,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Slebos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D-J,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Mostert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R, Janssen P.P,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Wouters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E.F.M., (1995). 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Metabolic and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ventilatory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response pattern to arm elevation in patients with COPD and healthy age-matched subjects</w:t>
      </w:r>
      <w:r w:rsidR="00D60AB3">
        <w:rPr>
          <w:rFonts w:asciiTheme="majorBidi" w:hAnsiTheme="majorBidi" w:cstheme="majorBidi"/>
          <w:sz w:val="32"/>
          <w:szCs w:val="32"/>
        </w:rPr>
        <w:t xml:space="preserve">,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Eur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</w:t>
      </w:r>
      <w:r w:rsidRPr="00D60AB3">
        <w:rPr>
          <w:rFonts w:asciiTheme="majorBidi" w:hAnsiTheme="majorBidi" w:cstheme="majorBidi"/>
          <w:sz w:val="32"/>
          <w:szCs w:val="32"/>
        </w:rPr>
        <w:t>, 8.</w:t>
      </w:r>
      <w:proofErr w:type="gramEnd"/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Babcock MA,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Pegelow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DF,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McLaran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SR, (1995). Contribution of diaphragmatic power output to exercise-induced diaphragm fatigue,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J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Appl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Physiol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>, 78.</w:t>
      </w:r>
    </w:p>
    <w:p w:rsidR="00713FEE" w:rsidRPr="00D60AB3" w:rsidRDefault="00713FEE" w:rsidP="00D60AB3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spellStart"/>
      <w:proofErr w:type="gramStart"/>
      <w:r w:rsidRPr="00D60AB3">
        <w:rPr>
          <w:rFonts w:asciiTheme="majorBidi" w:hAnsiTheme="majorBidi" w:cstheme="majorBidi"/>
          <w:sz w:val="32"/>
          <w:szCs w:val="32"/>
        </w:rPr>
        <w:t>Bauldoff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G. S., Hoffman, L. A.,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Sciurba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F., &amp;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Zullo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>, T. G., (1996).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Home-based, upper-arm exercise training for patients with chronic obstructive pulmonary disease. Heart &amp;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Lung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,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The</w:t>
      </w:r>
      <w:proofErr w:type="spellEnd"/>
      <w:proofErr w:type="gram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Journal of Critical Care</w:t>
      </w:r>
      <w:r w:rsidR="00D60AB3">
        <w:rPr>
          <w:rFonts w:asciiTheme="majorBidi" w:hAnsiTheme="majorBidi" w:cstheme="majorBidi"/>
          <w:sz w:val="32"/>
          <w:szCs w:val="32"/>
        </w:rPr>
        <w:t>, 25(4)</w:t>
      </w:r>
      <w:r w:rsidRPr="00D60AB3">
        <w:rPr>
          <w:rFonts w:asciiTheme="majorBidi" w:hAnsiTheme="majorBidi" w:cstheme="majorBidi"/>
          <w:sz w:val="32"/>
          <w:szCs w:val="32"/>
        </w:rPr>
        <w:t xml:space="preserve">. </w:t>
      </w:r>
    </w:p>
    <w:p w:rsidR="00713FEE" w:rsidRPr="00D60AB3" w:rsidRDefault="00713FEE" w:rsidP="00D60AB3">
      <w:pPr>
        <w:pStyle w:val="FootnoteTex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Beckerman,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Marinella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Magadle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R. (2005).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The Effects of 1 Year of Specific Inspiratory Muscle Training in Patients with COPD,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Chest</w:t>
      </w:r>
      <w:r w:rsidRPr="00D60AB3">
        <w:rPr>
          <w:rFonts w:asciiTheme="majorBidi" w:hAnsiTheme="majorBidi" w:cstheme="majorBidi"/>
          <w:sz w:val="32"/>
          <w:szCs w:val="32"/>
        </w:rPr>
        <w:t>, 5</w:t>
      </w:r>
      <w:r w:rsidR="00D60AB3">
        <w:rPr>
          <w:rFonts w:asciiTheme="majorBidi" w:hAnsiTheme="majorBidi" w:cstheme="majorBidi"/>
          <w:sz w:val="32"/>
          <w:szCs w:val="32"/>
        </w:rPr>
        <w:t>.</w:t>
      </w:r>
      <w:proofErr w:type="gramEnd"/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r w:rsidRPr="00D60AB3">
        <w:rPr>
          <w:rFonts w:asciiTheme="majorBidi" w:hAnsiTheme="majorBidi" w:cstheme="majorBidi"/>
          <w:sz w:val="32"/>
          <w:szCs w:val="32"/>
        </w:rPr>
        <w:t>Bellamy D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,  Bouchard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J,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Henrichsen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S, Johansson G, (2006). International Primary Care Respiratory Group (IPCRG) Guidelines: Management of Chronic Obstructive Pulmonary Disease (COPD).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Prim Care Res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Jou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>, 15.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lang w:val="en-US"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  <w:lang w:val="en-US"/>
        </w:rPr>
        <w:t>Belman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 MJ, </w:t>
      </w:r>
      <w:proofErr w:type="spellStart"/>
      <w:r w:rsidRPr="00D60AB3">
        <w:rPr>
          <w:rFonts w:asciiTheme="majorBidi" w:hAnsiTheme="majorBidi" w:cstheme="majorBidi"/>
          <w:sz w:val="32"/>
          <w:szCs w:val="32"/>
          <w:lang w:val="en-US"/>
        </w:rPr>
        <w:t>Botnick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 WC, Shin JW. (1996). Inhaled bronchodilators reduce dynamic hyperinflation during exercise in patients with chronic obstructive pulmonary disease.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>Am</w:t>
      </w:r>
      <w:proofErr w:type="gramEnd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 xml:space="preserve"> J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>Crit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 xml:space="preserve"> Care Med</w:t>
      </w:r>
      <w:r w:rsidRPr="00D60AB3">
        <w:rPr>
          <w:rFonts w:asciiTheme="majorBidi" w:hAnsiTheme="majorBidi" w:cstheme="majorBidi"/>
          <w:sz w:val="32"/>
          <w:szCs w:val="32"/>
          <w:lang w:val="en-US"/>
        </w:rPr>
        <w:t>, 153.</w:t>
      </w:r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Berger </w:t>
      </w:r>
      <w:proofErr w:type="gramStart"/>
      <w:r w:rsidRPr="00D60AB3">
        <w:rPr>
          <w:rFonts w:asciiTheme="majorBidi" w:hAnsiTheme="majorBidi" w:cstheme="majorBidi"/>
          <w:sz w:val="32"/>
          <w:szCs w:val="32"/>
          <w:lang w:val="en-US"/>
        </w:rPr>
        <w:t>R,</w:t>
      </w:r>
      <w:proofErr w:type="gram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 &amp; Smith D. (2000). </w:t>
      </w:r>
      <w:proofErr w:type="gramStart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Effect of inhaled </w:t>
      </w:r>
      <w:proofErr w:type="spellStart"/>
      <w:r w:rsidRPr="00D60AB3">
        <w:rPr>
          <w:rFonts w:asciiTheme="majorBidi" w:hAnsiTheme="majorBidi" w:cstheme="majorBidi"/>
          <w:sz w:val="32"/>
          <w:szCs w:val="32"/>
          <w:lang w:val="en-US"/>
        </w:rPr>
        <w:t>metaproterenol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 on exercise performance in patients with stable “fixed” airway obstruction.</w:t>
      </w:r>
      <w:proofErr w:type="gram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>Am</w:t>
      </w:r>
      <w:proofErr w:type="gramEnd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 xml:space="preserve"> Rev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 xml:space="preserve"> Dis</w:t>
      </w:r>
      <w:r w:rsidRPr="00D60AB3">
        <w:rPr>
          <w:rFonts w:asciiTheme="majorBidi" w:hAnsiTheme="majorBidi" w:cstheme="majorBidi"/>
          <w:sz w:val="32"/>
          <w:szCs w:val="32"/>
          <w:lang w:val="en-US"/>
        </w:rPr>
        <w:t>, 138.</w:t>
      </w:r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Bestall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J C, Paul E A,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Garrod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R,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Garnham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R, Jones P W,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Wedzicha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J A., (1999).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Usefulness of the Medical Research Council (MRC) dyspnoea scale as a measure of disability in </w:t>
      </w:r>
      <w:r w:rsidRPr="00D60AB3">
        <w:rPr>
          <w:rFonts w:asciiTheme="majorBidi" w:hAnsiTheme="majorBidi" w:cstheme="majorBidi"/>
          <w:sz w:val="32"/>
          <w:szCs w:val="32"/>
        </w:rPr>
        <w:lastRenderedPageBreak/>
        <w:t>patients with chronic obstructive pulmonary disease.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Thorax</w:t>
      </w:r>
      <w:r w:rsidRPr="00D60AB3">
        <w:rPr>
          <w:rFonts w:asciiTheme="majorBidi" w:hAnsiTheme="majorBidi" w:cstheme="majorBidi"/>
          <w:sz w:val="32"/>
          <w:szCs w:val="32"/>
        </w:rPr>
        <w:t>, 54.</w:t>
      </w:r>
      <w:proofErr w:type="gramEnd"/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Black LF, Hyatt RE., (1969). Maximal respiratory pressures: normal values and the relationship to age and sex.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Am</w:t>
      </w:r>
      <w:proofErr w:type="gram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Rev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RespirDis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>, 99.</w:t>
      </w:r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Bonnel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A.M,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Mathiot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M.J,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Grimaud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C., (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1985;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). Inspiratory and Expiratory Resistive load Detection in Normal and Asthmatic Subjects.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Respiration</w:t>
      </w:r>
      <w:r w:rsidRPr="00D60AB3">
        <w:rPr>
          <w:rFonts w:asciiTheme="majorBidi" w:hAnsiTheme="majorBidi" w:cstheme="majorBidi"/>
          <w:sz w:val="32"/>
          <w:szCs w:val="32"/>
        </w:rPr>
        <w:t>, 48.</w:t>
      </w:r>
      <w:proofErr w:type="gramEnd"/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proofErr w:type="spellStart"/>
      <w:proofErr w:type="gramStart"/>
      <w:r w:rsidRPr="00D60AB3">
        <w:rPr>
          <w:rFonts w:asciiTheme="majorBidi" w:hAnsiTheme="majorBidi" w:cstheme="majorBidi"/>
          <w:sz w:val="32"/>
          <w:szCs w:val="32"/>
        </w:rPr>
        <w:t>Boutellier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U., and P.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Piwko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>, (1992).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The respiratory system as an exercise limiting factor in normal sedentary subjects.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Eur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Appl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Physiol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>,</w:t>
      </w:r>
      <w:r w:rsidRPr="00D60AB3">
        <w:rPr>
          <w:rFonts w:asciiTheme="majorBidi" w:hAnsiTheme="majorBidi" w:cstheme="majorBidi"/>
          <w:sz w:val="32"/>
          <w:szCs w:val="32"/>
        </w:rPr>
        <w:t xml:space="preserve"> 64.</w:t>
      </w:r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Breslin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E H., (1992).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The Pattern of Respiratory Muscle Recruitment during Pursed-Lip Breathing.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Chest,</w:t>
      </w:r>
      <w:r w:rsidRPr="00D60AB3">
        <w:rPr>
          <w:rFonts w:asciiTheme="majorBidi" w:hAnsiTheme="majorBidi" w:cstheme="majorBidi"/>
          <w:sz w:val="32"/>
          <w:szCs w:val="32"/>
        </w:rPr>
        <w:t xml:space="preserve"> 101.</w:t>
      </w:r>
      <w:proofErr w:type="gramEnd"/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Breslin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E H., (1999).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The Pattern of Respiratory Muscle Recruitment during Pursed-Lip Breathing.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Chest</w:t>
      </w:r>
      <w:r w:rsidRPr="00D60AB3">
        <w:rPr>
          <w:rFonts w:asciiTheme="majorBidi" w:hAnsiTheme="majorBidi" w:cstheme="majorBidi"/>
          <w:sz w:val="32"/>
          <w:szCs w:val="32"/>
        </w:rPr>
        <w:t>, 101.</w:t>
      </w:r>
      <w:proofErr w:type="gramEnd"/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>British Thoracic Society, (2001).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Pulmonary rehabilitation,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Thorax</w:t>
      </w:r>
      <w:r w:rsidRPr="00D60AB3">
        <w:rPr>
          <w:rFonts w:asciiTheme="majorBidi" w:hAnsiTheme="majorBidi" w:cstheme="majorBidi"/>
          <w:sz w:val="32"/>
          <w:szCs w:val="32"/>
        </w:rPr>
        <w:t>, 56.</w:t>
      </w:r>
      <w:proofErr w:type="gramEnd"/>
      <w:r w:rsidRPr="00D60AB3">
        <w:rPr>
          <w:rFonts w:asciiTheme="majorBidi" w:hAnsiTheme="majorBidi" w:cstheme="majorBidi"/>
          <w:sz w:val="32"/>
          <w:szCs w:val="32"/>
          <w:rtl/>
        </w:rPr>
        <w:t xml:space="preserve"> </w:t>
      </w:r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Brusasco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V. Pellegrino R. </w:t>
      </w:r>
      <w:proofErr w:type="spellStart"/>
      <w:proofErr w:type="gramStart"/>
      <w:r w:rsidRPr="00D60AB3">
        <w:rPr>
          <w:rFonts w:asciiTheme="majorBidi" w:hAnsiTheme="majorBidi" w:cstheme="majorBidi"/>
          <w:sz w:val="32"/>
          <w:szCs w:val="32"/>
        </w:rPr>
        <w:t>Rodarte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 J.R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. (1997). Vital capacities in acute and chronic airway obstruction: dependence on flow and volume histories,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Eur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</w:t>
      </w:r>
      <w:r w:rsidRPr="00D60AB3">
        <w:rPr>
          <w:rFonts w:asciiTheme="majorBidi" w:hAnsiTheme="majorBidi" w:cstheme="majorBidi"/>
          <w:sz w:val="32"/>
          <w:szCs w:val="32"/>
        </w:rPr>
        <w:t>, 10.</w:t>
      </w:r>
    </w:p>
    <w:p w:rsidR="00713FEE" w:rsidRPr="00D60AB3" w:rsidRDefault="00713FEE" w:rsidP="00D60AB3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>BTS guidelines for the management of chronic obstructive pulmonary disease (1997).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The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COPDGuidelines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Group of the Standards of Care Committee of the BTS.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Thorax</w:t>
      </w:r>
      <w:r w:rsidRPr="00D60AB3">
        <w:rPr>
          <w:rFonts w:asciiTheme="majorBidi" w:hAnsiTheme="majorBidi" w:cstheme="majorBidi"/>
          <w:sz w:val="32"/>
          <w:szCs w:val="32"/>
        </w:rPr>
        <w:t>, 52(5).</w:t>
      </w:r>
      <w:proofErr w:type="gramEnd"/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ajorBidi" w:hAnsiTheme="majorBidi" w:cstheme="majorBidi"/>
          <w:sz w:val="32"/>
          <w:szCs w:val="32"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Burge P. S. (1999). </w:t>
      </w:r>
      <w:proofErr w:type="spellStart"/>
      <w:proofErr w:type="gramStart"/>
      <w:r w:rsidRPr="00D60AB3">
        <w:rPr>
          <w:rFonts w:asciiTheme="majorBidi" w:hAnsiTheme="majorBidi" w:cstheme="majorBidi"/>
          <w:sz w:val="32"/>
          <w:szCs w:val="32"/>
        </w:rPr>
        <w:t>Euroscop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>, Isolde and the Copenhagen City Lung Study.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Thorax,</w:t>
      </w:r>
      <w:r w:rsidRPr="00D60AB3">
        <w:rPr>
          <w:rFonts w:asciiTheme="majorBidi" w:hAnsiTheme="majorBidi" w:cstheme="majorBidi"/>
          <w:sz w:val="32"/>
          <w:szCs w:val="32"/>
        </w:rPr>
        <w:t xml:space="preserve"> 54.</w:t>
      </w:r>
      <w:proofErr w:type="gramEnd"/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Burt VL,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Whelton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P,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Roccella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EJ, (1995). Prevalence of hypertension in the US adult population: results from the Third National Health and Nutrition Examination Survey, 1988–1991,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Am Rev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Dis</w:t>
      </w:r>
      <w:r w:rsidRPr="00D60AB3">
        <w:rPr>
          <w:rFonts w:asciiTheme="majorBidi" w:hAnsiTheme="majorBidi" w:cstheme="majorBidi"/>
          <w:sz w:val="32"/>
          <w:szCs w:val="32"/>
        </w:rPr>
        <w:t>, 25.</w:t>
      </w:r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>Campbell EJM, Freedman S, Smith PS, (1961).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The ability of man to detect added elastic loads to breathing.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Clin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Sci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>, 20.</w:t>
      </w:r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  <w:lang w:val="en-US"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Carl-Peter </w:t>
      </w:r>
      <w:proofErr w:type="spellStart"/>
      <w:r w:rsidRPr="00D60AB3">
        <w:rPr>
          <w:rFonts w:asciiTheme="majorBidi" w:hAnsiTheme="majorBidi" w:cstheme="majorBidi"/>
          <w:sz w:val="32"/>
          <w:szCs w:val="32"/>
          <w:lang w:val="en-US"/>
        </w:rPr>
        <w:t>Engstro¨m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val="en-US"/>
        </w:rPr>
        <w:t>, Lars-</w:t>
      </w:r>
      <w:proofErr w:type="spellStart"/>
      <w:r w:rsidRPr="00D60AB3">
        <w:rPr>
          <w:rFonts w:asciiTheme="majorBidi" w:hAnsiTheme="majorBidi" w:cstheme="majorBidi"/>
          <w:sz w:val="32"/>
          <w:szCs w:val="32"/>
          <w:lang w:val="en-US"/>
        </w:rPr>
        <w:t>Olof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lang w:val="en-US"/>
        </w:rPr>
        <w:t>Persson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val="en-US"/>
        </w:rPr>
        <w:t>, Sven Larsson and Marianne Sullivan, (1999).</w:t>
      </w:r>
      <w:proofErr w:type="gram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 Long-Term Effects of a Pulmonary Rehabilitation Program in Outpatients with COPD: A Randomized Controlled Study,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>Scand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 xml:space="preserve"> J Rehab Med</w:t>
      </w:r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, 31. </w:t>
      </w:r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r w:rsidRPr="00D60AB3">
        <w:rPr>
          <w:rFonts w:asciiTheme="majorBidi" w:hAnsiTheme="majorBidi" w:cstheme="majorBidi"/>
          <w:sz w:val="32"/>
          <w:szCs w:val="32"/>
        </w:rPr>
        <w:lastRenderedPageBreak/>
        <w:t xml:space="preserve">Celli BR,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MacNee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W, (2004). Standards for the diagnosis and treatment of patients with COPD: a summary of the ATS/ERS position paper.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Eur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J,</w:t>
      </w:r>
      <w:r w:rsidRPr="00D60AB3">
        <w:rPr>
          <w:rFonts w:asciiTheme="majorBidi" w:hAnsiTheme="majorBidi" w:cstheme="majorBidi"/>
          <w:sz w:val="32"/>
          <w:szCs w:val="32"/>
        </w:rPr>
        <w:t xml:space="preserve"> 23.</w:t>
      </w:r>
    </w:p>
    <w:p w:rsidR="00713FEE" w:rsidRPr="00D60AB3" w:rsidRDefault="00713FEE" w:rsidP="00D60AB3">
      <w:pPr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Celli BR., (1994).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The clinical use of upper extremity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exercise.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Clin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Chest Med</w:t>
      </w:r>
      <w:r w:rsidRPr="00D60AB3">
        <w:rPr>
          <w:rFonts w:asciiTheme="majorBidi" w:hAnsiTheme="majorBidi" w:cstheme="majorBidi"/>
          <w:sz w:val="32"/>
          <w:szCs w:val="32"/>
        </w:rPr>
        <w:t>, 15.</w:t>
      </w:r>
      <w:proofErr w:type="gramEnd"/>
    </w:p>
    <w:p w:rsidR="00713FEE" w:rsidRPr="00D60AB3" w:rsidRDefault="00713FEE" w:rsidP="00D60AB3">
      <w:pPr>
        <w:pStyle w:val="FootnoteText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Cherniack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NS, (1991).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Chronic obstructive pulmonary disease,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Saunders</w:t>
      </w:r>
      <w:r w:rsidRPr="00D60AB3">
        <w:rPr>
          <w:rFonts w:asciiTheme="majorBidi" w:hAnsiTheme="majorBidi" w:cstheme="majorBidi"/>
          <w:sz w:val="32"/>
          <w:szCs w:val="32"/>
        </w:rPr>
        <w:t>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Clanton TL, Dixon G, Drake J,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Gadek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JA., (1985).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Inspiratory muscle conditioning using a threshold loading device,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Chest</w:t>
      </w:r>
      <w:r w:rsidRPr="00D60AB3">
        <w:rPr>
          <w:rFonts w:asciiTheme="majorBidi" w:hAnsiTheme="majorBidi" w:cstheme="majorBidi"/>
          <w:sz w:val="32"/>
          <w:szCs w:val="32"/>
        </w:rPr>
        <w:t>, 96.</w:t>
      </w:r>
      <w:proofErr w:type="gramEnd"/>
    </w:p>
    <w:p w:rsidR="00713FEE" w:rsidRPr="00D60AB3" w:rsidRDefault="00713FEE" w:rsidP="00D60AB3">
      <w:pPr>
        <w:pStyle w:val="FootnoteText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Coast JR, Clifford PS,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Henrich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TW, Stray-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Gundersen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J, Johnson RL.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(1990). Maximal inspiratory pressure following maximal exercise in trained and untrained subjects.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Med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Sci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Sports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Exerc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>, 22 (6).</w:t>
      </w:r>
      <w:proofErr w:type="gramEnd"/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proofErr w:type="spellStart"/>
      <w:proofErr w:type="gramStart"/>
      <w:r w:rsidRPr="00D60AB3">
        <w:rPr>
          <w:rFonts w:asciiTheme="majorBidi" w:hAnsiTheme="majorBidi" w:cstheme="majorBidi"/>
          <w:sz w:val="32"/>
          <w:szCs w:val="32"/>
        </w:rPr>
        <w:t>Couser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J.I, Martinez F.J, Celli B.R., (1992).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Respiratory Response and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Ventilatory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Muscle Recruitment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During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Arm Elevation in Normal Subjects.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Chest</w:t>
      </w:r>
      <w:r w:rsidRPr="00D60AB3">
        <w:rPr>
          <w:rFonts w:asciiTheme="majorBidi" w:hAnsiTheme="majorBidi" w:cstheme="majorBidi"/>
          <w:sz w:val="32"/>
          <w:szCs w:val="32"/>
        </w:rPr>
        <w:t>, 101.</w:t>
      </w:r>
      <w:proofErr w:type="gramEnd"/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proofErr w:type="spellStart"/>
      <w:proofErr w:type="gramStart"/>
      <w:r w:rsidRPr="00D60AB3">
        <w:rPr>
          <w:rFonts w:asciiTheme="majorBidi" w:hAnsiTheme="majorBidi" w:cstheme="majorBidi"/>
          <w:sz w:val="32"/>
          <w:szCs w:val="32"/>
        </w:rPr>
        <w:t>Couser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J.I, Martinez F.J, Celli B.R., (1993).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Pulmonary Rehabilitation That Includes Arm Exercise Reduces Metabolic and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Ventilatory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Requirements for Simple Arm Elevation.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Chest</w:t>
      </w:r>
      <w:r w:rsidRPr="00D60AB3">
        <w:rPr>
          <w:rFonts w:asciiTheme="majorBidi" w:hAnsiTheme="majorBidi" w:cstheme="majorBidi"/>
          <w:sz w:val="32"/>
          <w:szCs w:val="32"/>
        </w:rPr>
        <w:t>, 103.</w:t>
      </w:r>
      <w:proofErr w:type="gramEnd"/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Covey K, Larson L,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Wirtz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E, Berry K, Pogue J, Alex G,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Patel.,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(2001). High Intensity Inspiratory Muscle Training in Patients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With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Chronic Obstructive Pulmonary Disease and Severely Reduced Function,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Journal of Cardiopulmonary Rehabilitation</w:t>
      </w:r>
      <w:r w:rsidRPr="00D60AB3">
        <w:rPr>
          <w:rFonts w:asciiTheme="majorBidi" w:hAnsiTheme="majorBidi" w:cstheme="majorBidi"/>
          <w:sz w:val="32"/>
          <w:szCs w:val="32"/>
        </w:rPr>
        <w:t>, 21.</w:t>
      </w:r>
    </w:p>
    <w:p w:rsidR="00713FEE" w:rsidRPr="00D60AB3" w:rsidRDefault="00713FEE" w:rsidP="00D60AB3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D60AB3">
        <w:rPr>
          <w:rFonts w:asciiTheme="majorBidi" w:hAnsiTheme="majorBidi" w:cstheme="majorBidi"/>
          <w:sz w:val="32"/>
          <w:szCs w:val="32"/>
        </w:rPr>
        <w:t>Crapo RO, (1994).Pulmonary-function testing.</w:t>
      </w:r>
      <w:r w:rsidRPr="00D60AB3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N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Engl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 Med</w:t>
      </w:r>
      <w:r w:rsidRPr="00D60AB3">
        <w:rPr>
          <w:rFonts w:asciiTheme="majorBidi" w:hAnsiTheme="majorBidi" w:cstheme="majorBidi"/>
          <w:sz w:val="32"/>
          <w:szCs w:val="32"/>
        </w:rPr>
        <w:t>, 331.</w:t>
      </w:r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Darlene &amp;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Baljit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>, (1995).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Respiratory Muscle Training for Patients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With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Chronic Obstructive Pulmonary Disease,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Phys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Ther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>, 75.</w:t>
      </w:r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Dekhuijzen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PNR,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Folgening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HTM, van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Herwaarden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CLA.,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(1991).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Target-flow inspiratory muscle training during pulmonary rehabilitation in patients with COPD.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Chest</w:t>
      </w:r>
      <w:r w:rsidR="00D60AB3">
        <w:rPr>
          <w:rFonts w:asciiTheme="majorBidi" w:hAnsiTheme="majorBidi" w:cstheme="majorBidi"/>
          <w:sz w:val="32"/>
          <w:szCs w:val="32"/>
        </w:rPr>
        <w:t>, 99</w:t>
      </w:r>
      <w:r w:rsidRPr="00D60AB3">
        <w:rPr>
          <w:rFonts w:asciiTheme="majorBidi" w:hAnsiTheme="majorBidi" w:cstheme="majorBidi"/>
          <w:sz w:val="32"/>
          <w:szCs w:val="32"/>
        </w:rPr>
        <w:t>.</w:t>
      </w:r>
      <w:proofErr w:type="gramEnd"/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>Devereux</w:t>
      </w:r>
      <w:r w:rsidRPr="00D60AB3">
        <w:rPr>
          <w:rFonts w:asciiTheme="majorBidi" w:hAnsiTheme="majorBidi" w:cstheme="majorBidi"/>
          <w:sz w:val="32"/>
          <w:szCs w:val="32"/>
          <w:lang w:val="en-US"/>
        </w:rPr>
        <w:t>, (2006)</w:t>
      </w:r>
      <w:r w:rsidRPr="00D60AB3">
        <w:rPr>
          <w:rFonts w:asciiTheme="majorBidi" w:hAnsiTheme="majorBidi" w:cstheme="majorBidi"/>
          <w:sz w:val="32"/>
          <w:szCs w:val="32"/>
        </w:rPr>
        <w:t>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ABC of chronic obstructive pulmonary disease Definition, epidemiology, and risk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factors.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BMJ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>, 332.</w:t>
      </w:r>
      <w:proofErr w:type="gramEnd"/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lastRenderedPageBreak/>
        <w:t>Dolmage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E, Maestro, Monica A,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Avendano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(1993). The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Ventilatory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Response to Arm Elevation of Patients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With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Chronic Obstructive Pulmonary Disease.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Chest</w:t>
      </w:r>
      <w:r w:rsidRPr="00D60AB3">
        <w:rPr>
          <w:rFonts w:asciiTheme="majorBidi" w:hAnsiTheme="majorBidi" w:cstheme="majorBidi"/>
          <w:sz w:val="32"/>
          <w:szCs w:val="32"/>
        </w:rPr>
        <w:t>, 104.</w:t>
      </w:r>
      <w:proofErr w:type="gramEnd"/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ajorBidi" w:hAnsiTheme="majorBidi" w:cstheme="majorBidi"/>
          <w:sz w:val="32"/>
          <w:szCs w:val="32"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>Don D, Sin and Jack V. (2001).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Inhaled Corticosteroids and the Risk of Mortality and Readmission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In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Elderly Patients with Chronic Obstructive Pulmonary Disease.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Am</w:t>
      </w:r>
      <w:proofErr w:type="gram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Crit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Care Med</w:t>
      </w:r>
      <w:r w:rsidRPr="00D60AB3">
        <w:rPr>
          <w:rFonts w:asciiTheme="majorBidi" w:hAnsiTheme="majorBidi" w:cstheme="majorBidi"/>
          <w:sz w:val="32"/>
          <w:szCs w:val="32"/>
        </w:rPr>
        <w:t>, 164.</w:t>
      </w:r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>Donner C.F, Muir J.F. (1997).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Selection criteria and programmes for pulmonary rehabilitation in COPD patients.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Eur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,10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>.</w:t>
      </w:r>
    </w:p>
    <w:p w:rsidR="00713FEE" w:rsidRPr="00D60AB3" w:rsidRDefault="00713FEE" w:rsidP="00D60AB3">
      <w:pPr>
        <w:pStyle w:val="FootnoteText"/>
        <w:ind w:left="284" w:hanging="284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Eagan TM,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Gulsvik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A,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Eide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GE, Bakke PS, (2004).Remission of respiratory symptoms by smoking and occupational exposure in a cohort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study.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Eur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J,</w:t>
      </w:r>
      <w:r w:rsidRPr="00D60AB3">
        <w:rPr>
          <w:rFonts w:asciiTheme="majorBidi" w:hAnsiTheme="majorBidi" w:cstheme="majorBidi"/>
          <w:sz w:val="32"/>
          <w:szCs w:val="32"/>
        </w:rPr>
        <w:t xml:space="preserve"> 23.</w:t>
      </w:r>
    </w:p>
    <w:p w:rsidR="00713FEE" w:rsidRPr="00D60AB3" w:rsidRDefault="00713FEE" w:rsidP="00D60AB3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Eastwood PR, Hillman DR, Morton AR, (1998).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The effect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oflearning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on the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ventilatory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responses to inspiratory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thresholdloading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>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Am</w:t>
      </w:r>
      <w:proofErr w:type="gram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Crit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Care Med</w:t>
      </w:r>
      <w:r w:rsidRPr="00D60AB3">
        <w:rPr>
          <w:rFonts w:asciiTheme="majorBidi" w:hAnsiTheme="majorBidi" w:cstheme="majorBidi"/>
          <w:sz w:val="32"/>
          <w:szCs w:val="32"/>
        </w:rPr>
        <w:t>, 158.</w:t>
      </w:r>
    </w:p>
    <w:p w:rsidR="00713FEE" w:rsidRPr="00D60AB3" w:rsidRDefault="00713FEE" w:rsidP="00713FEE">
      <w:pPr>
        <w:pStyle w:val="FootnoteText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Elllison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Bronwyn. </w:t>
      </w:r>
      <w:hyperlink r:id="rId9" w:history="1">
        <w:proofErr w:type="gramStart"/>
        <w:r w:rsidRPr="00D60AB3">
          <w:rPr>
            <w:rFonts w:asciiTheme="majorBidi" w:hAnsiTheme="majorBidi" w:cstheme="majorBidi"/>
            <w:sz w:val="32"/>
            <w:szCs w:val="32"/>
          </w:rPr>
          <w:t>N</w:t>
        </w:r>
        <w:proofErr w:type="spellStart"/>
        <w:r w:rsidRPr="00D60AB3">
          <w:rPr>
            <w:rFonts w:asciiTheme="majorBidi" w:hAnsiTheme="majorBidi" w:cstheme="majorBidi"/>
            <w:sz w:val="32"/>
            <w:szCs w:val="32"/>
            <w:lang w:val="en-US"/>
          </w:rPr>
          <w:t>ormal</w:t>
        </w:r>
        <w:proofErr w:type="spellEnd"/>
        <w:r w:rsidRPr="00D60AB3">
          <w:rPr>
            <w:rFonts w:asciiTheme="majorBidi" w:hAnsiTheme="majorBidi" w:cstheme="majorBidi"/>
            <w:sz w:val="32"/>
            <w:szCs w:val="32"/>
            <w:lang w:val="en-US"/>
          </w:rPr>
          <w:t xml:space="preserve"> range of blood oxygen level</w:t>
        </w:r>
      </w:hyperlink>
      <w:r w:rsidRPr="00D60AB3">
        <w:rPr>
          <w:rFonts w:asciiTheme="majorBidi" w:hAnsiTheme="majorBidi" w:cstheme="majorBidi"/>
          <w:sz w:val="32"/>
          <w:szCs w:val="32"/>
        </w:rPr>
        <w:t>, Livestrong.com.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Retrieved 6 June 2013.</w:t>
      </w:r>
      <w:proofErr w:type="gramEnd"/>
    </w:p>
    <w:p w:rsidR="00713FEE" w:rsidRPr="00D60AB3" w:rsidRDefault="00713FEE" w:rsidP="00713FEE">
      <w:pPr>
        <w:pStyle w:val="FootnoteTex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Enright, S. J.,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Unnithan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Viswanath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B.,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Heward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C.,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Withnall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L., Davies, David H. (2006). Effect of High-Intensity Inspiratory Muscle Training on Lung Volumes, Diaphragm Thickness, and Exercise Capacity in Subjects Who Are Healthy,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Physical Therapy</w:t>
      </w:r>
      <w:r w:rsidRPr="00D60AB3">
        <w:rPr>
          <w:rFonts w:asciiTheme="majorBidi" w:hAnsiTheme="majorBidi" w:cstheme="majorBidi"/>
          <w:sz w:val="32"/>
          <w:szCs w:val="32"/>
        </w:rPr>
        <w:t>, 86.</w:t>
      </w:r>
    </w:p>
    <w:p w:rsidR="00713FEE" w:rsidRPr="00D60AB3" w:rsidRDefault="00713FEE" w:rsidP="00D60AB3">
      <w:pPr>
        <w:pStyle w:val="FootnoteTex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Enright, S., Chatham, K.,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Lonescu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>, A. (2004).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Inspiratory Muscle Training Improves Lung Function and Exercise Capacity in Adults with Cystic Fibrosis,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Chest</w:t>
      </w:r>
      <w:r w:rsidRPr="00D60AB3">
        <w:rPr>
          <w:rFonts w:asciiTheme="majorBidi" w:hAnsiTheme="majorBidi" w:cstheme="majorBidi"/>
          <w:sz w:val="32"/>
          <w:szCs w:val="32"/>
        </w:rPr>
        <w:t>, 2.</w:t>
      </w:r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  <w:lang w:val="en-US"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Ezzati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M, Lopez AD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.</w:t>
      </w:r>
      <w:r w:rsidRPr="00D60AB3">
        <w:rPr>
          <w:rFonts w:asciiTheme="majorBidi" w:hAnsiTheme="majorBidi" w:cstheme="majorBidi"/>
          <w:sz w:val="32"/>
          <w:szCs w:val="32"/>
          <w:lang w:val="en-US"/>
        </w:rPr>
        <w:t>(</w:t>
      </w:r>
      <w:proofErr w:type="gramEnd"/>
      <w:r w:rsidRPr="00D60AB3">
        <w:rPr>
          <w:rFonts w:asciiTheme="majorBidi" w:hAnsiTheme="majorBidi" w:cstheme="majorBidi"/>
          <w:sz w:val="32"/>
          <w:szCs w:val="32"/>
          <w:lang w:val="en-US"/>
        </w:rPr>
        <w:t>2012).</w:t>
      </w:r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Estimates of global mortality attributable to smoking in 2011.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Lancet,</w:t>
      </w:r>
      <w:r w:rsidRPr="00D60AB3">
        <w:rPr>
          <w:rFonts w:asciiTheme="majorBidi" w:hAnsiTheme="majorBidi" w:cstheme="majorBidi"/>
          <w:sz w:val="32"/>
          <w:szCs w:val="32"/>
        </w:rPr>
        <w:t xml:space="preserve"> 362.</w:t>
      </w:r>
      <w:proofErr w:type="gramEnd"/>
    </w:p>
    <w:p w:rsidR="00713FEE" w:rsidRPr="00D60AB3" w:rsidRDefault="00713FEE" w:rsidP="00D60AB3">
      <w:pPr>
        <w:pStyle w:val="Default"/>
        <w:ind w:left="284" w:hanging="284"/>
        <w:jc w:val="both"/>
        <w:rPr>
          <w:rFonts w:asciiTheme="majorBidi" w:hAnsiTheme="majorBidi" w:cstheme="majorBidi"/>
          <w:color w:val="auto"/>
          <w:sz w:val="32"/>
          <w:szCs w:val="32"/>
        </w:rPr>
      </w:pPr>
      <w:proofErr w:type="spellStart"/>
      <w:r w:rsidRPr="00D60AB3">
        <w:rPr>
          <w:sz w:val="32"/>
          <w:szCs w:val="32"/>
        </w:rPr>
        <w:t>Fatma</w:t>
      </w:r>
      <w:proofErr w:type="spellEnd"/>
      <w:r w:rsidRPr="00D60AB3">
        <w:rPr>
          <w:sz w:val="32"/>
          <w:szCs w:val="32"/>
        </w:rPr>
        <w:t xml:space="preserve"> A.M, (2012).  Does Inspiratory Muscle Training Following Thoracic Surgery Have an Effect On The Outcomes? </w:t>
      </w:r>
      <w:proofErr w:type="gramStart"/>
      <w:r w:rsidRPr="00D60AB3">
        <w:rPr>
          <w:sz w:val="32"/>
          <w:szCs w:val="32"/>
          <w:u w:val="single"/>
        </w:rPr>
        <w:t>Journal of American Science</w:t>
      </w:r>
      <w:r w:rsidRPr="00D60AB3">
        <w:rPr>
          <w:sz w:val="32"/>
          <w:szCs w:val="32"/>
        </w:rPr>
        <w:t>, 8(3).</w:t>
      </w:r>
      <w:proofErr w:type="gramEnd"/>
      <w:r w:rsidRPr="00D60AB3">
        <w:rPr>
          <w:sz w:val="32"/>
          <w:szCs w:val="32"/>
        </w:rPr>
        <w:t xml:space="preserve"> </w:t>
      </w:r>
      <w:r w:rsidRPr="00D60AB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:rsidR="00713FEE" w:rsidRPr="00D60AB3" w:rsidRDefault="00713FEE" w:rsidP="00D60AB3">
      <w:pPr>
        <w:pStyle w:val="FootnoteTex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Folgering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H.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Rooyackers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J., (1998).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Pulmonary rehabilitation in chronic obstructive pulmonary disease,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Eur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</w:t>
      </w:r>
      <w:r w:rsidRPr="00D60AB3">
        <w:rPr>
          <w:rFonts w:asciiTheme="majorBidi" w:hAnsiTheme="majorBidi" w:cstheme="majorBidi"/>
          <w:sz w:val="32"/>
          <w:szCs w:val="32"/>
        </w:rPr>
        <w:t>, 11.</w:t>
      </w:r>
      <w:proofErr w:type="gramEnd"/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Francisco, O. Javier, T.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Pilar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>, C. (2002).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Comparison of Effects of Strength and Endurance Training in Patients with Chronic Obstructive Pulmonary Disease,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Am J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Crit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Care Med,</w:t>
      </w:r>
      <w:r w:rsidRPr="00D60AB3">
        <w:rPr>
          <w:rFonts w:asciiTheme="majorBidi" w:hAnsiTheme="majorBidi" w:cstheme="majorBidi"/>
          <w:sz w:val="32"/>
          <w:szCs w:val="32"/>
        </w:rPr>
        <w:t xml:space="preserve"> 166.</w:t>
      </w:r>
    </w:p>
    <w:p w:rsidR="00713FEE" w:rsidRPr="00D60AB3" w:rsidRDefault="00713FEE" w:rsidP="00D60AB3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  <w:lang w:val="en-US" w:bidi="ar-IQ"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lastRenderedPageBreak/>
        <w:t xml:space="preserve">Gavin Sturdy, David Hillman, Daniel Green, Sue Jenkins, Nola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Cecins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>, and Peter Eastwood, (2003).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Feasibility of High-Intensity, Interval-Based Respiratory Muscle Training in COPD,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CHEST</w:t>
      </w:r>
      <w:r w:rsidRPr="00D60AB3">
        <w:rPr>
          <w:rFonts w:asciiTheme="majorBidi" w:hAnsiTheme="majorBidi" w:cstheme="majorBidi"/>
          <w:sz w:val="32"/>
          <w:szCs w:val="32"/>
        </w:rPr>
        <w:t>, 123.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</w:p>
    <w:p w:rsidR="00713FEE" w:rsidRPr="00D60AB3" w:rsidRDefault="00713FEE" w:rsidP="00D60AB3">
      <w:pPr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Geddes D, Davies M, Koyama H, (2000).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Effect of lung volume reduction surgery in patients with severe emphysema,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N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Engl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 Med</w:t>
      </w:r>
      <w:r w:rsidRPr="00D60AB3">
        <w:rPr>
          <w:rFonts w:asciiTheme="majorBidi" w:hAnsiTheme="majorBidi" w:cstheme="majorBidi"/>
          <w:sz w:val="32"/>
          <w:szCs w:val="32"/>
        </w:rPr>
        <w:t>, 343.</w:t>
      </w:r>
      <w:proofErr w:type="gramEnd"/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lang w:bidi="ar-IQ"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>Geddes EL, Reid WD, Crowe J, O’Brien K, Brooks D. (2005).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Inspiratory muscle training in adults with chronic obstructive pulmonary disease: A systematic review,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Med</w:t>
      </w:r>
      <w:r w:rsidRPr="00D60AB3">
        <w:rPr>
          <w:rFonts w:asciiTheme="majorBidi" w:hAnsiTheme="majorBidi" w:cstheme="majorBidi"/>
          <w:sz w:val="32"/>
          <w:szCs w:val="32"/>
        </w:rPr>
        <w:t>, 99.</w:t>
      </w:r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lang w:val="en-US"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Gibala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M.J., J.P. Little, M. van Essen, G.P. Wilkin, K.A. Burgomaster, A.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Safdar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S.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Raha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and M.A.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Tarnopolsky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(2006). Short-term sprint interval versus traditional endurance training: similar initial adaptations in human skeletal muscle and exercise performance.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J.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Physiol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>,</w:t>
      </w:r>
      <w:r w:rsidRPr="00D60AB3">
        <w:rPr>
          <w:rFonts w:asciiTheme="majorBidi" w:hAnsiTheme="majorBidi" w:cstheme="majorBidi"/>
          <w:sz w:val="32"/>
          <w:szCs w:val="32"/>
        </w:rPr>
        <w:t xml:space="preserve"> 57(3).</w:t>
      </w:r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Gigliotti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F, Coli C, Bianchi R, (2003). Exercise training improves exertional dyspnoea in patients with COPD: evidence of role of mechanical factors.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Chest</w:t>
      </w:r>
      <w:r w:rsidRPr="00D60AB3">
        <w:rPr>
          <w:rFonts w:asciiTheme="majorBidi" w:hAnsiTheme="majorBidi" w:cstheme="majorBidi"/>
          <w:sz w:val="32"/>
          <w:szCs w:val="32"/>
        </w:rPr>
        <w:t>, 123.</w:t>
      </w:r>
      <w:proofErr w:type="gramEnd"/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lang w:bidi="ar-IQ"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Gigliotti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F, Coli C, Bianchi R, (2005). Arm exercise and hyperinflation in patients with COPD, Effect of arm training,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Chest</w:t>
      </w:r>
      <w:r w:rsidRPr="00D60AB3">
        <w:rPr>
          <w:rFonts w:asciiTheme="majorBidi" w:hAnsiTheme="majorBidi" w:cstheme="majorBidi"/>
          <w:sz w:val="32"/>
          <w:szCs w:val="32"/>
        </w:rPr>
        <w:t>, 128.</w:t>
      </w:r>
    </w:p>
    <w:p w:rsidR="00713FEE" w:rsidRPr="00D60AB3" w:rsidRDefault="00713FEE" w:rsidP="00D60AB3">
      <w:pPr>
        <w:pStyle w:val="FootnoteTex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  <w:lang w:val="en-US"/>
        </w:rPr>
        <w:t>Global Initiative for Chronic Obstructive Pulmonary Lung Disease</w:t>
      </w:r>
      <w:r w:rsidRPr="00D60AB3">
        <w:rPr>
          <w:rFonts w:asciiTheme="majorBidi" w:hAnsiTheme="majorBidi" w:cstheme="majorBidi"/>
          <w:sz w:val="32"/>
          <w:szCs w:val="32"/>
        </w:rPr>
        <w:t>, (2011).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Pocket Guide to COPD Diagnosis, Management, and Prevention</w:t>
      </w:r>
      <w:r w:rsidR="00D60AB3">
        <w:rPr>
          <w:rFonts w:asciiTheme="majorBidi" w:hAnsiTheme="majorBidi" w:cstheme="majorBidi"/>
          <w:sz w:val="32"/>
          <w:szCs w:val="32"/>
        </w:rPr>
        <w:t>, USA</w:t>
      </w:r>
      <w:r w:rsidRPr="00D60AB3">
        <w:rPr>
          <w:rFonts w:asciiTheme="majorBidi" w:hAnsiTheme="majorBidi" w:cstheme="majorBidi"/>
          <w:sz w:val="32"/>
          <w:szCs w:val="32"/>
        </w:rPr>
        <w:t>.</w:t>
      </w:r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Goldstein R, De Rosie J, Long S,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Dolmage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T and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Avendano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M A., (1989).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Applicability of a Threshold Loading Device for Inspiratory Muscle Testing and Training in Patients with COPD.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Chest</w:t>
      </w:r>
      <w:r w:rsidRPr="00D60AB3">
        <w:rPr>
          <w:rFonts w:asciiTheme="majorBidi" w:hAnsiTheme="majorBidi" w:cstheme="majorBidi"/>
          <w:sz w:val="32"/>
          <w:szCs w:val="32"/>
        </w:rPr>
        <w:t xml:space="preserve"> 96.</w:t>
      </w:r>
      <w:proofErr w:type="gramEnd"/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lang w:bidi="ar-IQ"/>
        </w:rPr>
      </w:pPr>
      <w:proofErr w:type="spellStart"/>
      <w:proofErr w:type="gramStart"/>
      <w:r w:rsidRPr="00D60AB3">
        <w:rPr>
          <w:rFonts w:asciiTheme="majorBidi" w:hAnsiTheme="majorBidi" w:cstheme="majorBidi"/>
          <w:sz w:val="32"/>
          <w:szCs w:val="32"/>
        </w:rPr>
        <w:t>Gosselink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R,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Troosters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T and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Decramer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M (1996).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Peripheral muscle weakness contributes to exercise limitation in COPD,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American Journal of Respiratory and Critical Care Medicine</w:t>
      </w:r>
      <w:r w:rsidRPr="00D60AB3">
        <w:rPr>
          <w:rFonts w:asciiTheme="majorBidi" w:hAnsiTheme="majorBidi" w:cstheme="majorBidi"/>
          <w:sz w:val="32"/>
          <w:szCs w:val="32"/>
        </w:rPr>
        <w:t>, 153.</w:t>
      </w:r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Hamilton AL, Killian KJ, Summers E and Jones NL (1995). Muscle strength, symptom intensity, and exercise capacity in patients with cardiorespiratory disorders,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American Journal of Respiratory and Critical Care Medicine</w:t>
      </w:r>
      <w:r w:rsidRPr="00D60AB3">
        <w:rPr>
          <w:rFonts w:asciiTheme="majorBidi" w:hAnsiTheme="majorBidi" w:cstheme="majorBidi"/>
          <w:sz w:val="32"/>
          <w:szCs w:val="32"/>
        </w:rPr>
        <w:t>, 152.</w:t>
      </w:r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lastRenderedPageBreak/>
        <w:t>Harver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A, Mahler DA,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Daubenspeck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JA., (1989). Targeted inspiratory muscle training improves respiratory muscle function and reduces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dyspnea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in patients with COPD,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Ann Intern Med</w:t>
      </w:r>
      <w:r w:rsidRPr="00D60AB3">
        <w:rPr>
          <w:rFonts w:asciiTheme="majorBidi" w:hAnsiTheme="majorBidi" w:cstheme="majorBidi"/>
          <w:sz w:val="32"/>
          <w:szCs w:val="32"/>
        </w:rPr>
        <w:t>, 111</w:t>
      </w:r>
      <w:r w:rsidR="00D60AB3">
        <w:rPr>
          <w:rFonts w:asciiTheme="majorBidi" w:hAnsiTheme="majorBidi" w:cstheme="majorBidi"/>
          <w:sz w:val="32"/>
          <w:szCs w:val="32"/>
        </w:rPr>
        <w:t>.</w:t>
      </w:r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Hasford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B,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Fruhmann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G. (1998). Air pollution and daily admissions for chronic obstructive pulmonary disease in six European cities: results from the APHEA project.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Air pollution and Health,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aEuropean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Approach,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Eur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</w:t>
      </w:r>
      <w:r w:rsidRPr="00D60AB3">
        <w:rPr>
          <w:rFonts w:asciiTheme="majorBidi" w:hAnsiTheme="majorBidi" w:cstheme="majorBidi"/>
          <w:sz w:val="32"/>
          <w:szCs w:val="32"/>
        </w:rPr>
        <w:t>, 11.</w:t>
      </w:r>
      <w:proofErr w:type="gramEnd"/>
    </w:p>
    <w:p w:rsidR="00713FEE" w:rsidRPr="00D60AB3" w:rsidRDefault="00713FEE" w:rsidP="00D60AB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  <w:lang w:val="en-US"/>
        </w:rPr>
      </w:pPr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Hay JG, Stone P, Carter J, (1998). Bronchodilator reversibility, exercise performance and breathlessness in stable chronic obstructive pulmonary disease.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>Eur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 xml:space="preserve"> J</w:t>
      </w:r>
      <w:r w:rsidRPr="00D60AB3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D36B4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60AB3">
        <w:rPr>
          <w:rFonts w:asciiTheme="majorBidi" w:hAnsiTheme="majorBidi" w:cstheme="majorBidi"/>
          <w:sz w:val="32"/>
          <w:szCs w:val="32"/>
          <w:lang w:val="en-US"/>
        </w:rPr>
        <w:t>5.</w:t>
      </w:r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Hildegard SR, Rubio TM, Ruiz FO, (2001).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Inspiratory muscle training in patients with COPD,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Chest</w:t>
      </w:r>
      <w:r w:rsidRPr="00D60AB3">
        <w:rPr>
          <w:rFonts w:asciiTheme="majorBidi" w:hAnsiTheme="majorBidi" w:cstheme="majorBidi"/>
          <w:sz w:val="32"/>
          <w:szCs w:val="32"/>
        </w:rPr>
        <w:t>, 120.</w:t>
      </w:r>
      <w:proofErr w:type="gramEnd"/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Hill, Jenkins, Hillman, (2004). Dyspnoea in COPD: Can inspiratory muscle training help.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Aust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Jour of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Phy</w:t>
      </w:r>
      <w:proofErr w:type="spellEnd"/>
      <w:proofErr w:type="gramStart"/>
      <w:r w:rsidRPr="00D60AB3">
        <w:rPr>
          <w:rFonts w:asciiTheme="majorBidi" w:hAnsiTheme="majorBidi" w:cstheme="majorBidi"/>
          <w:sz w:val="32"/>
          <w:szCs w:val="32"/>
        </w:rPr>
        <w:t>,  50</w:t>
      </w:r>
      <w:proofErr w:type="gramEnd"/>
      <w:r w:rsidR="00D36B43">
        <w:rPr>
          <w:rFonts w:asciiTheme="majorBidi" w:hAnsiTheme="majorBidi" w:cstheme="majorBidi"/>
          <w:sz w:val="32"/>
          <w:szCs w:val="32"/>
        </w:rPr>
        <w:t>.</w:t>
      </w:r>
    </w:p>
    <w:p w:rsidR="00713FEE" w:rsidRPr="00D60AB3" w:rsidRDefault="00713FEE" w:rsidP="00D36B43">
      <w:pPr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>John  F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, Jay A, Robert J, Homer A. (2000).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Textbook of respiratory medicine</w:t>
      </w:r>
      <w:r w:rsidRPr="00D60AB3">
        <w:rPr>
          <w:rFonts w:asciiTheme="majorBidi" w:hAnsiTheme="majorBidi" w:cstheme="majorBidi"/>
          <w:sz w:val="32"/>
          <w:szCs w:val="32"/>
        </w:rPr>
        <w:t>, WB.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Saunders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company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>, 3.</w:t>
      </w:r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spellStart"/>
      <w:proofErr w:type="gramStart"/>
      <w:r w:rsidRPr="00D60AB3">
        <w:rPr>
          <w:rFonts w:asciiTheme="majorBidi" w:hAnsiTheme="majorBidi" w:cstheme="majorBidi"/>
          <w:sz w:val="32"/>
          <w:szCs w:val="32"/>
        </w:rPr>
        <w:t>Koppers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J. H,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Vos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J. E, Boot R. L, and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Folgering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M. (2006).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Exercise Performance Improves in Patients With COPD due to Respiratory Muscle Endurance Training.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Chest</w:t>
      </w:r>
      <w:r w:rsidRPr="00D60AB3">
        <w:rPr>
          <w:rFonts w:asciiTheme="majorBidi" w:hAnsiTheme="majorBidi" w:cstheme="majorBidi"/>
          <w:sz w:val="32"/>
          <w:szCs w:val="32"/>
        </w:rPr>
        <w:t>, 129.</w:t>
      </w:r>
      <w:proofErr w:type="gramEnd"/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Koulouris N.G.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Rapakoulias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P.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Rassidakis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A.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Dimitroulis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J. Gaga M.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Milic-Emili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J.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Jordanoglou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J. (1997).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Dependence of forced vital capacity manoeuvre on time course of preceding inspiration in patients with restrictive lung disease,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Eur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</w:t>
      </w:r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>,</w:t>
      </w:r>
      <w:r w:rsidRPr="00D60AB3">
        <w:rPr>
          <w:rFonts w:asciiTheme="majorBidi" w:hAnsiTheme="majorBidi" w:cstheme="majorBidi"/>
          <w:sz w:val="32"/>
          <w:szCs w:val="32"/>
        </w:rPr>
        <w:t xml:space="preserve"> 10</w:t>
      </w:r>
      <w:r w:rsidR="00D36B43">
        <w:rPr>
          <w:rFonts w:asciiTheme="majorBidi" w:hAnsiTheme="majorBidi" w:cstheme="majorBidi"/>
          <w:sz w:val="32"/>
          <w:szCs w:val="32"/>
        </w:rPr>
        <w:t>.</w:t>
      </w:r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Lacasse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Y,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Brosseau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L, Milne S, Martin S, Wong E,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Guyatt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GH, Goldstein RS.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(2006). Pulmonary rehabilitation for chronic obstructive pulmonary disease.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Cochrane Database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Syst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Rev</w:t>
      </w:r>
      <w:r w:rsidRPr="00D60AB3">
        <w:rPr>
          <w:rFonts w:asciiTheme="majorBidi" w:hAnsiTheme="majorBidi" w:cstheme="majorBidi"/>
          <w:sz w:val="32"/>
          <w:szCs w:val="32"/>
        </w:rPr>
        <w:t>, 3.</w:t>
      </w:r>
    </w:p>
    <w:p w:rsidR="00713FEE" w:rsidRPr="00D60AB3" w:rsidRDefault="00713FEE" w:rsidP="00D36B43">
      <w:pPr>
        <w:pStyle w:val="FootnoteText"/>
        <w:ind w:left="284" w:hanging="284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Larson JL, Kim h1J.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Sharp JT, Larson DA.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(1988). Inspiratory muscle training with a pressure threshold breathing device in patients with chronic obstructive pulmonary disease.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Am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,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Dis</w:t>
      </w:r>
      <w:r w:rsidRPr="00D60AB3">
        <w:rPr>
          <w:rFonts w:asciiTheme="majorBidi" w:hAnsiTheme="majorBidi" w:cstheme="majorBidi"/>
          <w:sz w:val="32"/>
          <w:szCs w:val="32"/>
        </w:rPr>
        <w:t xml:space="preserve">,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138.</w:t>
      </w:r>
      <w:proofErr w:type="gramEnd"/>
    </w:p>
    <w:p w:rsidR="00713FEE" w:rsidRPr="00D60AB3" w:rsidRDefault="00713FEE" w:rsidP="00D36B43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Larson JL, Kim MJ, Sharp JT, Larson DA.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(1986). Inspiratory muscle training with a pressure threshold breathing device in patients with chronic obstructive pulmonary disease (abstract).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Am</w:t>
      </w:r>
      <w:proofErr w:type="gram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Rev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Dis</w:t>
      </w:r>
      <w:r w:rsidRPr="00D60AB3">
        <w:rPr>
          <w:rFonts w:asciiTheme="majorBidi" w:hAnsiTheme="majorBidi" w:cstheme="majorBidi"/>
          <w:sz w:val="32"/>
          <w:szCs w:val="32"/>
        </w:rPr>
        <w:t>, 133.</w:t>
      </w:r>
    </w:p>
    <w:p w:rsidR="00713FEE" w:rsidRPr="00D60AB3" w:rsidRDefault="00713FEE" w:rsidP="00D36B43">
      <w:pPr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lastRenderedPageBreak/>
        <w:t>Laurell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CB, Eriksson S. (1963).The electrophoretic a1-globulin pattern of serum in a1- antitrypsin deficiency.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Scand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Clin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Lab Invest,</w:t>
      </w:r>
      <w:r w:rsidRPr="00D60AB3">
        <w:rPr>
          <w:rFonts w:asciiTheme="majorBidi" w:hAnsiTheme="majorBidi" w:cstheme="majorBidi"/>
          <w:sz w:val="32"/>
          <w:szCs w:val="32"/>
        </w:rPr>
        <w:t xml:space="preserve"> 15. </w:t>
      </w:r>
    </w:p>
    <w:p w:rsidR="00713FEE" w:rsidRPr="00D60AB3" w:rsidRDefault="00713FEE" w:rsidP="00D36B43">
      <w:pPr>
        <w:pStyle w:val="FootnoteText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spellStart"/>
      <w:proofErr w:type="gramStart"/>
      <w:r w:rsidRPr="00D60AB3">
        <w:rPr>
          <w:rFonts w:asciiTheme="majorBidi" w:hAnsiTheme="majorBidi" w:cstheme="majorBidi"/>
          <w:sz w:val="32"/>
          <w:szCs w:val="32"/>
        </w:rPr>
        <w:t>Lausted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C.; Johnson, A.; Scott, W.; Johnson, M.; Coyne, K.;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Coursey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>, D. (2006).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hyperlink r:id="rId10" w:history="1">
        <w:r w:rsidRPr="00D60AB3">
          <w:rPr>
            <w:rFonts w:asciiTheme="majorBidi" w:hAnsiTheme="majorBidi" w:cstheme="majorBidi"/>
            <w:sz w:val="32"/>
            <w:szCs w:val="32"/>
          </w:rPr>
          <w:t>Maximum static inspiratory and expiratory pressures with different lung volumes</w:t>
        </w:r>
      </w:hyperlink>
      <w:r w:rsidRPr="00D60AB3">
        <w:rPr>
          <w:rFonts w:asciiTheme="majorBidi" w:hAnsiTheme="majorBidi" w:cstheme="majorBidi"/>
          <w:sz w:val="32"/>
          <w:szCs w:val="32"/>
        </w:rPr>
        <w:t xml:space="preserve">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Biomedical engineering online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,5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>(1).</w:t>
      </w:r>
    </w:p>
    <w:p w:rsidR="00713FEE" w:rsidRPr="00D36B4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r w:rsidRPr="00D36B43">
        <w:rPr>
          <w:rFonts w:asciiTheme="majorBidi" w:hAnsiTheme="majorBidi" w:cstheme="majorBidi"/>
          <w:sz w:val="32"/>
          <w:szCs w:val="32"/>
        </w:rPr>
        <w:t xml:space="preserve">Leith DE, Mead J. (1967). </w:t>
      </w:r>
      <w:proofErr w:type="gramStart"/>
      <w:r w:rsidRPr="00D36B43">
        <w:rPr>
          <w:rFonts w:asciiTheme="majorBidi" w:hAnsiTheme="majorBidi" w:cstheme="majorBidi"/>
          <w:sz w:val="32"/>
          <w:szCs w:val="32"/>
        </w:rPr>
        <w:t>Mechanisms determining residual volume of the lungs in COPD patients.</w:t>
      </w:r>
      <w:proofErr w:type="gramEnd"/>
      <w:r w:rsidRPr="00D36B43">
        <w:rPr>
          <w:rFonts w:asciiTheme="majorBidi" w:hAnsiTheme="majorBidi" w:cstheme="majorBidi"/>
          <w:sz w:val="32"/>
          <w:szCs w:val="32"/>
        </w:rPr>
        <w:t xml:space="preserve"> </w:t>
      </w:r>
      <w:r w:rsidRPr="00D36B43">
        <w:rPr>
          <w:rFonts w:asciiTheme="majorBidi" w:hAnsiTheme="majorBidi" w:cstheme="majorBidi"/>
          <w:sz w:val="32"/>
          <w:szCs w:val="32"/>
          <w:u w:val="single"/>
        </w:rPr>
        <w:t xml:space="preserve">J </w:t>
      </w:r>
      <w:proofErr w:type="spellStart"/>
      <w:r w:rsidRPr="00D36B43">
        <w:rPr>
          <w:rFonts w:asciiTheme="majorBidi" w:hAnsiTheme="majorBidi" w:cstheme="majorBidi"/>
          <w:sz w:val="32"/>
          <w:szCs w:val="32"/>
          <w:u w:val="single"/>
        </w:rPr>
        <w:t>Appl</w:t>
      </w:r>
      <w:proofErr w:type="spellEnd"/>
      <w:r w:rsidRPr="00D36B4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36B43">
        <w:rPr>
          <w:rFonts w:asciiTheme="majorBidi" w:hAnsiTheme="majorBidi" w:cstheme="majorBidi"/>
          <w:sz w:val="32"/>
          <w:szCs w:val="32"/>
          <w:u w:val="single"/>
        </w:rPr>
        <w:t>Physiol</w:t>
      </w:r>
      <w:proofErr w:type="spellEnd"/>
      <w:r w:rsidRPr="00D36B43">
        <w:rPr>
          <w:rFonts w:asciiTheme="majorBidi" w:hAnsiTheme="majorBidi" w:cstheme="majorBidi"/>
          <w:sz w:val="32"/>
          <w:szCs w:val="32"/>
        </w:rPr>
        <w:t>, 23</w:t>
      </w:r>
      <w:r w:rsidR="00D36B43">
        <w:rPr>
          <w:rFonts w:asciiTheme="majorBidi" w:hAnsiTheme="majorBidi" w:cstheme="majorBidi"/>
          <w:sz w:val="32"/>
          <w:szCs w:val="32"/>
        </w:rPr>
        <w:t>.</w:t>
      </w:r>
    </w:p>
    <w:p w:rsidR="00713FEE" w:rsidRPr="00D60AB3" w:rsidRDefault="00713FEE" w:rsidP="00D36B43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Lisboa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C,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Villafranca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C,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Leiva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A, (1997). Inspiratory muscle training in chronic airflow limitation: effect on exercise performance,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Eur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</w:t>
      </w:r>
      <w:r w:rsidRPr="00D60AB3">
        <w:rPr>
          <w:rFonts w:asciiTheme="majorBidi" w:hAnsiTheme="majorBidi" w:cstheme="majorBidi"/>
          <w:sz w:val="32"/>
          <w:szCs w:val="32"/>
        </w:rPr>
        <w:t>, 10.</w:t>
      </w:r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Lisboa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C. Muñoz V.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Beroiza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T.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Leiva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A. Cruz E., (1994). Inspiratory muscle training in chronic airflow limitation: comparison of two different training loads with a threshold device,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Eur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</w:t>
      </w:r>
      <w:r w:rsidRPr="00D60AB3">
        <w:rPr>
          <w:rFonts w:asciiTheme="majorBidi" w:hAnsiTheme="majorBidi" w:cstheme="majorBidi"/>
          <w:sz w:val="32"/>
          <w:szCs w:val="32"/>
        </w:rPr>
        <w:t>, 7.</w:t>
      </w:r>
    </w:p>
    <w:p w:rsidR="00713FEE" w:rsidRPr="00D60AB3" w:rsidRDefault="0095490E" w:rsidP="00D36B43">
      <w:pPr>
        <w:pStyle w:val="Heading1"/>
        <w:spacing w:before="0" w:beforeAutospacing="0" w:after="0" w:afterAutospacing="0"/>
        <w:ind w:left="284" w:hanging="284"/>
        <w:jc w:val="both"/>
        <w:rPr>
          <w:rFonts w:asciiTheme="majorBidi" w:hAnsiTheme="majorBidi" w:cstheme="majorBidi"/>
          <w:b w:val="0"/>
          <w:bCs w:val="0"/>
          <w:sz w:val="32"/>
          <w:szCs w:val="32"/>
        </w:rPr>
      </w:pPr>
      <w:hyperlink r:id="rId11" w:history="1">
        <w:proofErr w:type="gramStart"/>
        <w:r w:rsidR="00713FEE" w:rsidRPr="00D60AB3">
          <w:rPr>
            <w:rStyle w:val="Hyperlink"/>
            <w:rFonts w:asciiTheme="majorBidi" w:hAnsiTheme="majorBidi" w:cstheme="majorBidi"/>
            <w:b w:val="0"/>
            <w:bCs w:val="0"/>
            <w:color w:val="000000" w:themeColor="text1"/>
            <w:sz w:val="32"/>
            <w:szCs w:val="32"/>
          </w:rPr>
          <w:t>Lomax</w:t>
        </w:r>
      </w:hyperlink>
      <w:r w:rsidR="00713FEE" w:rsidRPr="00D60AB3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,</w:t>
      </w:r>
      <w:r w:rsidR="00713FEE" w:rsidRPr="00D60AB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(2010).</w:t>
      </w:r>
      <w:proofErr w:type="gramEnd"/>
      <w:r w:rsidR="00713FEE" w:rsidRPr="00D60AB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Inspiratory muscle training, altitude, and arterial oxygen desaturation: a preliminary investigation, </w:t>
      </w:r>
      <w:proofErr w:type="spellStart"/>
      <w:r w:rsidR="00713FEE" w:rsidRPr="00D60AB3"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  <w:t>Aviat</w:t>
      </w:r>
      <w:proofErr w:type="spellEnd"/>
      <w:r w:rsidR="00713FEE" w:rsidRPr="00D60AB3"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  <w:t xml:space="preserve"> Space Environ Med</w:t>
      </w:r>
      <w:r w:rsidR="00713FEE" w:rsidRPr="00D60AB3">
        <w:rPr>
          <w:rFonts w:asciiTheme="majorBidi" w:hAnsiTheme="majorBidi" w:cstheme="majorBidi"/>
          <w:b w:val="0"/>
          <w:bCs w:val="0"/>
          <w:sz w:val="32"/>
          <w:szCs w:val="32"/>
        </w:rPr>
        <w:t>, 81(5).</w:t>
      </w:r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Lotters F. van B.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Kwakkel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G.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Gosselink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R. (2002). Effects of controlled inspiratory muscle training in patients with COPD: a meta-analysis,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Eur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</w:t>
      </w:r>
      <w:r w:rsidRPr="00D60AB3">
        <w:rPr>
          <w:rFonts w:asciiTheme="majorBidi" w:hAnsiTheme="majorBidi" w:cstheme="majorBidi"/>
          <w:sz w:val="32"/>
          <w:szCs w:val="32"/>
        </w:rPr>
        <w:t xml:space="preserve">, 20. </w:t>
      </w:r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spellStart"/>
      <w:proofErr w:type="gramStart"/>
      <w:r w:rsidRPr="00D60AB3">
        <w:rPr>
          <w:rFonts w:asciiTheme="majorBidi" w:hAnsiTheme="majorBidi" w:cstheme="majorBidi"/>
          <w:sz w:val="32"/>
          <w:szCs w:val="32"/>
        </w:rPr>
        <w:t>Mador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M,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Bozkanat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Aggarwal, Shaffer and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Kufel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J. (2004).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Endurance and Strength Training in Patients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With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COPD.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Chest</w:t>
      </w:r>
      <w:r w:rsidRPr="00D60AB3">
        <w:rPr>
          <w:rFonts w:asciiTheme="majorBidi" w:hAnsiTheme="majorBidi" w:cstheme="majorBidi"/>
          <w:sz w:val="32"/>
          <w:szCs w:val="32"/>
        </w:rPr>
        <w:t>, 125.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Mahler A., (1990).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Dyspnoea</w:t>
      </w:r>
      <w:r w:rsidR="00D36B43">
        <w:rPr>
          <w:rFonts w:asciiTheme="majorBidi" w:hAnsiTheme="majorBidi" w:cstheme="majorBidi"/>
          <w:sz w:val="32"/>
          <w:szCs w:val="32"/>
        </w:rPr>
        <w:t>, USA, Future Publishing Company.</w:t>
      </w:r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</w:p>
    <w:p w:rsidR="00713FEE" w:rsidRPr="00D60AB3" w:rsidRDefault="00713FEE" w:rsidP="00D36B43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>Manning H.L and Mahler D.A., (2001).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Pathophysiology of dyspnoea.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Monaldi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Arch Chest Dis</w:t>
      </w:r>
      <w:r w:rsidRPr="00D60AB3">
        <w:rPr>
          <w:rFonts w:asciiTheme="majorBidi" w:hAnsiTheme="majorBidi" w:cstheme="majorBidi"/>
          <w:sz w:val="32"/>
          <w:szCs w:val="32"/>
        </w:rPr>
        <w:t>, 56: 4.</w:t>
      </w:r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Marco F. Di,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Milic-Emili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J,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Boveri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B, Carlucci P,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Santus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P, Casanova F,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Cazzolaz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M,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Centanni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S. (2003).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Effect of inhaled bronchodilators on inspiratory capacity and dyspnoea at rest in COPD.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Eur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</w:t>
      </w:r>
      <w:r w:rsidRPr="00D60AB3">
        <w:rPr>
          <w:rFonts w:asciiTheme="majorBidi" w:hAnsiTheme="majorBidi" w:cstheme="majorBidi"/>
          <w:sz w:val="32"/>
          <w:szCs w:val="32"/>
        </w:rPr>
        <w:t>, 21.</w:t>
      </w:r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Marshall R, Stone R.W, Christie R.V., (1954).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The Relationship of Dyspnoea to Respiratory Effort in Normal Subjects, Mitral Stenosis and Emphysema,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Clin.Ris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>, 13.</w:t>
      </w:r>
      <w:proofErr w:type="gramEnd"/>
    </w:p>
    <w:p w:rsidR="00713FEE" w:rsidRPr="00D60AB3" w:rsidRDefault="00713FEE" w:rsidP="00D36B43">
      <w:pPr>
        <w:pStyle w:val="FootnoteText"/>
        <w:ind w:left="284" w:hanging="284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lastRenderedPageBreak/>
        <w:t xml:space="preserve">Martinez FJ,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Couser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JI, Celli BR., (1991).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Respiratory response to arm elevation in patients with chronic airflow obstruction.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Am</w:t>
      </w:r>
      <w:proofErr w:type="gram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Rev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Dis</w:t>
      </w:r>
      <w:r w:rsidRPr="00D60AB3">
        <w:rPr>
          <w:rFonts w:asciiTheme="majorBidi" w:hAnsiTheme="majorBidi" w:cstheme="majorBidi"/>
          <w:sz w:val="32"/>
          <w:szCs w:val="32"/>
        </w:rPr>
        <w:t>, 143.</w:t>
      </w:r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Martinez FJ, Vogel PD,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Dupont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DN, (1993).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Supported arm exercise vs unsupported arm exercise in the rehabilitation of patients with severe chronic airflow obstruction.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Chest</w:t>
      </w:r>
      <w:r w:rsidRPr="00D60AB3">
        <w:rPr>
          <w:rFonts w:asciiTheme="majorBidi" w:hAnsiTheme="majorBidi" w:cstheme="majorBidi"/>
          <w:sz w:val="32"/>
          <w:szCs w:val="32"/>
        </w:rPr>
        <w:t>, 103.</w:t>
      </w:r>
      <w:proofErr w:type="gramEnd"/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spellStart"/>
      <w:proofErr w:type="gramStart"/>
      <w:r w:rsidRPr="00D60AB3">
        <w:rPr>
          <w:rFonts w:asciiTheme="majorBidi" w:hAnsiTheme="majorBidi" w:cstheme="majorBidi"/>
          <w:sz w:val="32"/>
          <w:szCs w:val="32"/>
        </w:rPr>
        <w:t>McKeough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ZJ, Alison JA and Bye PTB, (2003).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Arm positioning alters lung volumes in subjects with COPD and healthy subjects. </w:t>
      </w:r>
      <w:proofErr w:type="spellStart"/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Aust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Jour of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Phys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>, 49.</w:t>
      </w:r>
      <w:proofErr w:type="gramEnd"/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Meek M, Suzanne C,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Lareau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RN., (2003). Critical outcome in pulmonary rehabilitation: Assessment and evaluation of dyspnoea and fatigue.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Jour.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Reh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Resear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Deve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>,</w:t>
      </w:r>
      <w:r w:rsidRPr="00D60AB3">
        <w:rPr>
          <w:rFonts w:asciiTheme="majorBidi" w:hAnsiTheme="majorBidi" w:cstheme="majorBidi"/>
          <w:sz w:val="32"/>
          <w:szCs w:val="32"/>
        </w:rPr>
        <w:t xml:space="preserve"> 40(5).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</w:p>
    <w:p w:rsidR="00713FEE" w:rsidRPr="00D60AB3" w:rsidRDefault="00713FEE" w:rsidP="00D36B43">
      <w:pPr>
        <w:pStyle w:val="FootnoteTex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Mike Mc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Evoy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(2010). </w:t>
      </w:r>
      <w:proofErr w:type="gramStart"/>
      <w:r w:rsidRPr="00D60AB3">
        <w:rPr>
          <w:rStyle w:val="citation"/>
          <w:rFonts w:asciiTheme="majorBidi" w:hAnsiTheme="majorBidi" w:cstheme="majorBidi"/>
          <w:sz w:val="32"/>
          <w:szCs w:val="32"/>
          <w:u w:val="single"/>
        </w:rPr>
        <w:t>Hypoxemia (low blood oxygen)</w:t>
      </w:r>
      <w:r w:rsidRPr="00D60AB3">
        <w:rPr>
          <w:rStyle w:val="citation"/>
          <w:rFonts w:asciiTheme="majorBidi" w:hAnsiTheme="majorBidi" w:cstheme="majorBidi"/>
          <w:sz w:val="32"/>
          <w:szCs w:val="32"/>
        </w:rPr>
        <w:t xml:space="preserve">, </w:t>
      </w:r>
      <w:r w:rsidRPr="00D60AB3">
        <w:rPr>
          <w:rFonts w:asciiTheme="majorBidi" w:hAnsiTheme="majorBidi" w:cstheme="majorBidi"/>
          <w:sz w:val="32"/>
          <w:szCs w:val="32"/>
        </w:rPr>
        <w:t>Albany Medical College, New York, 16.</w:t>
      </w:r>
      <w:proofErr w:type="gramEnd"/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Morrison N J, Richardson J, Dunn L and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Pardy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R L. (1989).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Respiratory Muscle Performance in Normal Elderly Subjects and Patients with COPD.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Chest</w:t>
      </w:r>
      <w:r w:rsidRPr="00D60AB3">
        <w:rPr>
          <w:rFonts w:asciiTheme="majorBidi" w:hAnsiTheme="majorBidi" w:cstheme="majorBidi"/>
          <w:sz w:val="32"/>
          <w:szCs w:val="32"/>
        </w:rPr>
        <w:t>, 95.</w:t>
      </w:r>
      <w:proofErr w:type="gramEnd"/>
    </w:p>
    <w:p w:rsidR="00713FEE" w:rsidRPr="00D60AB3" w:rsidRDefault="00713FEE" w:rsidP="00D36B43">
      <w:pPr>
        <w:pStyle w:val="SP82037"/>
        <w:ind w:left="284" w:hanging="284"/>
        <w:jc w:val="both"/>
        <w:rPr>
          <w:rFonts w:asciiTheme="majorBidi" w:hAnsiTheme="majorBidi" w:cstheme="majorBidi"/>
          <w:sz w:val="32"/>
          <w:szCs w:val="32"/>
          <w:lang w:eastAsia="ar-SA"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  <w:lang w:eastAsia="ar-SA"/>
        </w:rPr>
        <w:t>Mota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eastAsia="ar-SA"/>
        </w:rPr>
        <w:t xml:space="preserve"> S, </w:t>
      </w:r>
      <w:proofErr w:type="spellStart"/>
      <w:r w:rsidRPr="00D60AB3">
        <w:rPr>
          <w:rFonts w:asciiTheme="majorBidi" w:hAnsiTheme="majorBidi" w:cstheme="majorBidi"/>
          <w:sz w:val="32"/>
          <w:szCs w:val="32"/>
          <w:lang w:eastAsia="ar-SA"/>
        </w:rPr>
        <w:t>Güell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eastAsia="ar-SA"/>
        </w:rPr>
        <w:t xml:space="preserve"> R, Barreiro E, </w:t>
      </w:r>
      <w:proofErr w:type="spellStart"/>
      <w:r w:rsidRPr="00D60AB3">
        <w:rPr>
          <w:rFonts w:asciiTheme="majorBidi" w:hAnsiTheme="majorBidi" w:cstheme="majorBidi"/>
          <w:sz w:val="32"/>
          <w:szCs w:val="32"/>
          <w:lang w:eastAsia="ar-SA"/>
        </w:rPr>
        <w:t>Solanes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eastAsia="ar-SA"/>
        </w:rPr>
        <w:t xml:space="preserve"> I, </w:t>
      </w:r>
      <w:proofErr w:type="spellStart"/>
      <w:r w:rsidRPr="00D60AB3">
        <w:rPr>
          <w:rFonts w:asciiTheme="majorBidi" w:hAnsiTheme="majorBidi" w:cstheme="majorBidi"/>
          <w:sz w:val="32"/>
          <w:szCs w:val="32"/>
          <w:lang w:eastAsia="ar-SA"/>
        </w:rPr>
        <w:t>Ramírez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eastAsia="ar-SA"/>
        </w:rPr>
        <w:t xml:space="preserve">-Sarmiento A, Orozco-Levi M, </w:t>
      </w:r>
      <w:proofErr w:type="spellStart"/>
      <w:r w:rsidRPr="00D60AB3">
        <w:rPr>
          <w:rFonts w:asciiTheme="majorBidi" w:hAnsiTheme="majorBidi" w:cstheme="majorBidi"/>
          <w:sz w:val="32"/>
          <w:szCs w:val="32"/>
          <w:lang w:eastAsia="ar-SA"/>
        </w:rPr>
        <w:t>Casan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eastAsia="ar-SA"/>
        </w:rPr>
        <w:t xml:space="preserve"> P, </w:t>
      </w:r>
      <w:proofErr w:type="spellStart"/>
      <w:r w:rsidRPr="00D60AB3">
        <w:rPr>
          <w:rFonts w:asciiTheme="majorBidi" w:hAnsiTheme="majorBidi" w:cstheme="majorBidi"/>
          <w:sz w:val="32"/>
          <w:szCs w:val="32"/>
          <w:lang w:eastAsia="ar-SA"/>
        </w:rPr>
        <w:t>Gea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eastAsia="ar-SA"/>
        </w:rPr>
        <w:t xml:space="preserve"> J, </w:t>
      </w:r>
      <w:proofErr w:type="spellStart"/>
      <w:r w:rsidRPr="00D60AB3">
        <w:rPr>
          <w:rFonts w:asciiTheme="majorBidi" w:hAnsiTheme="majorBidi" w:cstheme="majorBidi"/>
          <w:sz w:val="32"/>
          <w:szCs w:val="32"/>
          <w:lang w:eastAsia="ar-SA"/>
        </w:rPr>
        <w:t>Sanchis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eastAsia="ar-SA"/>
        </w:rPr>
        <w:t xml:space="preserve"> J. (2007). Clinical out</w:t>
      </w:r>
      <w:r w:rsidRPr="00D60AB3">
        <w:rPr>
          <w:rFonts w:asciiTheme="majorBidi" w:hAnsiTheme="majorBidi" w:cstheme="majorBidi"/>
          <w:sz w:val="32"/>
          <w:szCs w:val="32"/>
          <w:lang w:eastAsia="ar-SA"/>
        </w:rPr>
        <w:softHyphen/>
        <w:t xml:space="preserve">comes of expiratory muscle training in severe COPD patients,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  <w:lang w:eastAsia="ar-SA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  <w:lang w:eastAsia="ar-SA"/>
        </w:rPr>
        <w:t xml:space="preserve"> Med</w:t>
      </w:r>
      <w:proofErr w:type="gramStart"/>
      <w:r w:rsidRPr="00D60AB3">
        <w:rPr>
          <w:rFonts w:asciiTheme="majorBidi" w:hAnsiTheme="majorBidi" w:cstheme="majorBidi"/>
          <w:sz w:val="32"/>
          <w:szCs w:val="32"/>
          <w:lang w:eastAsia="ar-SA"/>
        </w:rPr>
        <w:t>,101</w:t>
      </w:r>
      <w:proofErr w:type="gramEnd"/>
      <w:r w:rsidRPr="00D60AB3">
        <w:rPr>
          <w:rFonts w:asciiTheme="majorBidi" w:hAnsiTheme="majorBidi" w:cstheme="majorBidi"/>
          <w:sz w:val="32"/>
          <w:szCs w:val="32"/>
          <w:lang w:eastAsia="ar-SA"/>
        </w:rPr>
        <w:t xml:space="preserve">(3). </w:t>
      </w:r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540" w:hanging="540"/>
        <w:jc w:val="lowKashida"/>
        <w:rPr>
          <w:rFonts w:asciiTheme="majorBidi" w:hAnsiTheme="majorBidi" w:cstheme="majorBidi"/>
          <w:sz w:val="32"/>
          <w:szCs w:val="32"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National Emphysema Treatment Trial Research Group, (2003).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A randomized trial comparing inspiratory muscle training with medical therapy for severe emphysema.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N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Engl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 Med</w:t>
      </w:r>
      <w:r w:rsidRPr="00D60AB3">
        <w:rPr>
          <w:rFonts w:asciiTheme="majorBidi" w:hAnsiTheme="majorBidi" w:cstheme="majorBidi"/>
          <w:sz w:val="32"/>
          <w:szCs w:val="32"/>
        </w:rPr>
        <w:t>, 348.</w:t>
      </w:r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Nattie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E. E., (1995).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Regulation of Breathing</w:t>
      </w:r>
      <w:r w:rsidR="00D36B43">
        <w:rPr>
          <w:rFonts w:asciiTheme="majorBidi" w:hAnsiTheme="majorBidi" w:cstheme="majorBidi"/>
          <w:sz w:val="32"/>
          <w:szCs w:val="32"/>
        </w:rPr>
        <w:t>, New York</w:t>
      </w:r>
      <w:r w:rsidRPr="00D60AB3">
        <w:rPr>
          <w:rFonts w:asciiTheme="majorBidi" w:hAnsiTheme="majorBidi" w:cstheme="majorBidi"/>
          <w:sz w:val="32"/>
          <w:szCs w:val="32"/>
        </w:rPr>
        <w:t>.</w:t>
      </w:r>
      <w:proofErr w:type="gramEnd"/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Needham M and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Stockley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A.R. (2004).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A1-Antitrypsin deficiency.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3: Clinical manifestations and natural history.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Thorax,</w:t>
      </w:r>
      <w:r w:rsidRPr="00D60AB3">
        <w:rPr>
          <w:rFonts w:asciiTheme="majorBidi" w:hAnsiTheme="majorBidi" w:cstheme="majorBidi"/>
          <w:sz w:val="32"/>
          <w:szCs w:val="32"/>
        </w:rPr>
        <w:t xml:space="preserve"> 59.</w:t>
      </w:r>
      <w:proofErr w:type="gramEnd"/>
    </w:p>
    <w:p w:rsidR="00713FEE" w:rsidRPr="00D60AB3" w:rsidRDefault="00713FEE" w:rsidP="00D36B43">
      <w:pPr>
        <w:pStyle w:val="FootnoteText"/>
        <w:ind w:left="284" w:hanging="284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Newall, C.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Stockley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R A. &amp; Hill S L., (2005). Exercise training and inspiratory muscle training in patients with COPD,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Thorax</w:t>
      </w:r>
      <w:r w:rsidRPr="00D60AB3">
        <w:rPr>
          <w:rFonts w:asciiTheme="majorBidi" w:hAnsiTheme="majorBidi" w:cstheme="majorBidi"/>
          <w:sz w:val="32"/>
          <w:szCs w:val="32"/>
        </w:rPr>
        <w:t xml:space="preserve">, 60. </w:t>
      </w:r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Nickerson BG, Keens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TG.,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(1982).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Measuring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ventilatory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muscle endurance in humans as sustainable inspiratory pressure,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J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Appl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Physiol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>, 52.</w:t>
      </w:r>
      <w:proofErr w:type="gramEnd"/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Nonoyama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M, Brooks D,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Lacasse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Y,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Guyatt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GH, Goldstein R. (2005).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Oxygen therapy during exercise training in chronic </w:t>
      </w:r>
      <w:r w:rsidRPr="00D60AB3">
        <w:rPr>
          <w:rFonts w:asciiTheme="majorBidi" w:hAnsiTheme="majorBidi" w:cstheme="majorBidi"/>
          <w:sz w:val="32"/>
          <w:szCs w:val="32"/>
        </w:rPr>
        <w:lastRenderedPageBreak/>
        <w:t xml:space="preserve">obstructive pulmonary disease (Review),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The Cochrane Library</w:t>
      </w:r>
      <w:r w:rsidRPr="00D60AB3">
        <w:rPr>
          <w:rFonts w:asciiTheme="majorBidi" w:hAnsiTheme="majorBidi" w:cstheme="majorBidi"/>
          <w:sz w:val="32"/>
          <w:szCs w:val="32"/>
        </w:rPr>
        <w:t>.</w:t>
      </w:r>
      <w:proofErr w:type="gramEnd"/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Noseda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A,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Carpiaux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J-P,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Schmerber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J, Valente F,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Yernault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J-C., (1994). Dyspnoea and flow-volume curve during exercise in COPD patients.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Eur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</w:t>
      </w:r>
      <w:r w:rsidRPr="00D60AB3">
        <w:rPr>
          <w:rFonts w:asciiTheme="majorBidi" w:hAnsiTheme="majorBidi" w:cstheme="majorBidi"/>
          <w:sz w:val="32"/>
          <w:szCs w:val="32"/>
        </w:rPr>
        <w:t>, 7.</w:t>
      </w:r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O’Donnell DE, Webb KA., (1993). Exertional breathlessness in patients with chronic airflow limitation: the role of lung hyperinflation,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Am Rev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Dis</w:t>
      </w:r>
      <w:r w:rsidRPr="00D60AB3">
        <w:rPr>
          <w:rFonts w:asciiTheme="majorBidi" w:hAnsiTheme="majorBidi" w:cstheme="majorBidi"/>
          <w:sz w:val="32"/>
          <w:szCs w:val="32"/>
        </w:rPr>
        <w:t>, 148</w:t>
      </w:r>
      <w:r w:rsidR="00D36B43">
        <w:rPr>
          <w:rFonts w:asciiTheme="majorBidi" w:hAnsiTheme="majorBidi" w:cstheme="majorBidi"/>
          <w:sz w:val="32"/>
          <w:szCs w:val="32"/>
        </w:rPr>
        <w:t>.</w:t>
      </w:r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lang w:val="en-US"/>
        </w:rPr>
      </w:pPr>
      <w:proofErr w:type="spellStart"/>
      <w:proofErr w:type="gramStart"/>
      <w:r w:rsidRPr="00D60AB3">
        <w:rPr>
          <w:rFonts w:asciiTheme="majorBidi" w:hAnsiTheme="majorBidi" w:cstheme="majorBidi"/>
          <w:sz w:val="32"/>
          <w:szCs w:val="32"/>
        </w:rPr>
        <w:t>Paltiel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W,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Rasmi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M,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Marinella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B,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Margalit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W, and Noa Berar-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Yanay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>, (2003).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Specific Expiratory Muscle Training in COPD,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CHEST</w:t>
      </w:r>
      <w:r w:rsidRPr="00D60AB3">
        <w:rPr>
          <w:rFonts w:asciiTheme="majorBidi" w:hAnsiTheme="majorBidi" w:cstheme="majorBidi"/>
          <w:sz w:val="32"/>
          <w:szCs w:val="32"/>
        </w:rPr>
        <w:t>, 124.</w:t>
      </w:r>
      <w:proofErr w:type="gramEnd"/>
    </w:p>
    <w:p w:rsidR="00713FEE" w:rsidRPr="00D60AB3" w:rsidRDefault="00713FEE" w:rsidP="00D36B43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  <w:lang w:val="en-US"/>
        </w:rPr>
      </w:pPr>
      <w:proofErr w:type="spellStart"/>
      <w:proofErr w:type="gramStart"/>
      <w:r w:rsidRPr="00D60AB3">
        <w:rPr>
          <w:rFonts w:asciiTheme="majorBidi" w:hAnsiTheme="majorBidi" w:cstheme="majorBidi"/>
          <w:sz w:val="32"/>
          <w:szCs w:val="32"/>
        </w:rPr>
        <w:t>Pauwels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RA,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Buist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AS, Ma P, Jenkins CR, Hurd SS, (2001).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Global strategy for the diagnosis, management, and prevention of chronic obstructive pulmonary disease: National Heart, Lung, and Blood Institute and World Health Organization Global Initiative for Chronic Obstructive Lung Disease (GOLD): executive summary.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Care</w:t>
      </w:r>
      <w:r w:rsidRPr="00D60AB3">
        <w:rPr>
          <w:rFonts w:asciiTheme="majorBidi" w:hAnsiTheme="majorBidi" w:cstheme="majorBidi"/>
          <w:sz w:val="32"/>
          <w:szCs w:val="32"/>
        </w:rPr>
        <w:t>, 46(8).</w:t>
      </w:r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proofErr w:type="spellStart"/>
      <w:proofErr w:type="gramStart"/>
      <w:r w:rsidRPr="00D60AB3">
        <w:rPr>
          <w:rFonts w:asciiTheme="majorBidi" w:hAnsiTheme="majorBidi" w:cstheme="majorBidi"/>
          <w:sz w:val="32"/>
          <w:szCs w:val="32"/>
        </w:rPr>
        <w:t>Porszasz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Emtner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Goto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Somfay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Whipp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J, and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Casaburi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>, (2005).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Exercise Training Decreases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Ventilatory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Requirements and Exercise-Induced Hyperinflation at Submaximal Intensities in Patients With COPD.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Chest</w:t>
      </w:r>
      <w:r w:rsidRPr="00D60AB3">
        <w:rPr>
          <w:rFonts w:asciiTheme="majorBidi" w:hAnsiTheme="majorBidi" w:cstheme="majorBidi"/>
          <w:sz w:val="32"/>
          <w:szCs w:val="32"/>
        </w:rPr>
        <w:t>, 128.</w:t>
      </w:r>
      <w:proofErr w:type="gramEnd"/>
    </w:p>
    <w:p w:rsidR="00713FEE" w:rsidRPr="00D60AB3" w:rsidRDefault="00713FEE" w:rsidP="00D36B43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Potter WA,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Olafsson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S, Hyatt R, (1971). </w:t>
      </w:r>
      <w:proofErr w:type="spellStart"/>
      <w:proofErr w:type="gramStart"/>
      <w:r w:rsidRPr="00D60AB3">
        <w:rPr>
          <w:rFonts w:asciiTheme="majorBidi" w:hAnsiTheme="majorBidi" w:cstheme="majorBidi"/>
          <w:sz w:val="32"/>
          <w:szCs w:val="32"/>
        </w:rPr>
        <w:t>Ventilatory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mechanicsand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expiratory flow limitation during exercise in patients with obstructive lung disease,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Chest,</w:t>
      </w:r>
      <w:r w:rsidRPr="00D60AB3">
        <w:rPr>
          <w:rFonts w:asciiTheme="majorBidi" w:hAnsiTheme="majorBidi" w:cstheme="majorBidi"/>
          <w:sz w:val="32"/>
          <w:szCs w:val="32"/>
        </w:rPr>
        <w:t xml:space="preserve"> 50.</w:t>
      </w:r>
      <w:proofErr w:type="gramEnd"/>
    </w:p>
    <w:p w:rsidR="00713FEE" w:rsidRPr="00D60AB3" w:rsidRDefault="00713FEE" w:rsidP="00D36B43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Preusser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BA,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Winningham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ML, Clanton TL.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(1994). High- vs low-intensity inspiratory muscle interval training in patients with COPD,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Chest</w:t>
      </w:r>
      <w:r w:rsidRPr="00D60AB3">
        <w:rPr>
          <w:rFonts w:asciiTheme="majorBidi" w:hAnsiTheme="majorBidi" w:cstheme="majorBidi"/>
          <w:sz w:val="32"/>
          <w:szCs w:val="32"/>
        </w:rPr>
        <w:t>, 106</w:t>
      </w:r>
      <w:r w:rsidR="00D36B43">
        <w:rPr>
          <w:rFonts w:asciiTheme="majorBidi" w:hAnsiTheme="majorBidi" w:cstheme="majorBidi"/>
          <w:sz w:val="32"/>
          <w:szCs w:val="32"/>
        </w:rPr>
        <w:t>.</w:t>
      </w:r>
      <w:proofErr w:type="gramEnd"/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Quanjer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PhH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Tammeling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GJ, Cotes JE, Pedersen OF,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Peslin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R,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Yernault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J-C. (1993). Lung volumes and forced ventilator flows. Report Working Party, "Standardization of Lung Function Tests".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European Coal and Steel Community.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Official statement of the European Respiratory Society.</w:t>
      </w:r>
      <w:proofErr w:type="gramEnd"/>
      <w:r w:rsidRPr="00D60AB3">
        <w:rPr>
          <w:rFonts w:asciiTheme="majorBidi" w:hAnsiTheme="majorBidi" w:cstheme="majorBidi"/>
          <w:color w:val="292526"/>
          <w:sz w:val="32"/>
          <w:szCs w:val="32"/>
          <w:lang w:val="en-US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Eur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,</w:t>
      </w:r>
      <w:r w:rsidRPr="00D60AB3">
        <w:rPr>
          <w:rFonts w:asciiTheme="majorBidi" w:hAnsiTheme="majorBidi" w:cstheme="majorBidi"/>
          <w:color w:val="292526"/>
          <w:sz w:val="32"/>
          <w:szCs w:val="32"/>
          <w:lang w:val="en-US"/>
        </w:rPr>
        <w:t xml:space="preserve">  </w:t>
      </w:r>
      <w:r w:rsidRPr="00D60AB3">
        <w:rPr>
          <w:rFonts w:asciiTheme="majorBidi" w:hAnsiTheme="majorBidi" w:cstheme="majorBidi"/>
          <w:sz w:val="32"/>
          <w:szCs w:val="32"/>
        </w:rPr>
        <w:t>6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>(16)</w:t>
      </w:r>
      <w:r w:rsidR="00D36B43">
        <w:rPr>
          <w:rFonts w:asciiTheme="majorBidi" w:hAnsiTheme="majorBidi" w:cstheme="majorBidi"/>
          <w:sz w:val="32"/>
          <w:szCs w:val="32"/>
        </w:rPr>
        <w:t>.</w:t>
      </w:r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lang w:val="en-US"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  <w:lang w:val="en-US"/>
        </w:rPr>
        <w:t>Rabe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 KF, Hurd S, </w:t>
      </w:r>
      <w:proofErr w:type="spellStart"/>
      <w:r w:rsidRPr="00D60AB3">
        <w:rPr>
          <w:rFonts w:asciiTheme="majorBidi" w:hAnsiTheme="majorBidi" w:cstheme="majorBidi"/>
          <w:sz w:val="32"/>
          <w:szCs w:val="32"/>
          <w:lang w:val="en-US"/>
        </w:rPr>
        <w:t>Anzueto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 A, Barnes PJ, </w:t>
      </w:r>
      <w:proofErr w:type="spellStart"/>
      <w:r w:rsidRPr="00D60AB3">
        <w:rPr>
          <w:rFonts w:asciiTheme="majorBidi" w:hAnsiTheme="majorBidi" w:cstheme="majorBidi"/>
          <w:sz w:val="32"/>
          <w:szCs w:val="32"/>
          <w:lang w:val="en-US"/>
        </w:rPr>
        <w:t>Buist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 SA, Calverley P, Fukuchi Y, Jenkins C, Rodriguez-Roisin R, van </w:t>
      </w:r>
      <w:proofErr w:type="spellStart"/>
      <w:r w:rsidRPr="00D60AB3">
        <w:rPr>
          <w:rFonts w:asciiTheme="majorBidi" w:hAnsiTheme="majorBidi" w:cstheme="majorBidi"/>
          <w:sz w:val="32"/>
          <w:szCs w:val="32"/>
          <w:lang w:val="en-US"/>
        </w:rPr>
        <w:t>Weel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 C, Zielinski J. (2007). </w:t>
      </w:r>
      <w:proofErr w:type="gramStart"/>
      <w:r w:rsidRPr="00D60AB3">
        <w:rPr>
          <w:rFonts w:asciiTheme="majorBidi" w:hAnsiTheme="majorBidi" w:cstheme="majorBidi"/>
          <w:sz w:val="32"/>
          <w:szCs w:val="32"/>
          <w:lang w:val="en-US"/>
        </w:rPr>
        <w:t>Global Initiative for Chronic Obstructive Lung Disease.</w:t>
      </w:r>
      <w:proofErr w:type="gram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 Global strategy for the diagnosis, management, </w:t>
      </w:r>
      <w:r w:rsidRPr="00D60AB3">
        <w:rPr>
          <w:rFonts w:asciiTheme="majorBidi" w:hAnsiTheme="majorBidi" w:cstheme="majorBidi"/>
          <w:sz w:val="32"/>
          <w:szCs w:val="32"/>
          <w:lang w:val="en-US"/>
        </w:rPr>
        <w:lastRenderedPageBreak/>
        <w:t xml:space="preserve">and prevention of chronic obstructive pulmonary disease: GOLD executive summary.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>Am</w:t>
      </w:r>
      <w:proofErr w:type="gramEnd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 xml:space="preserve"> J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>Crit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 xml:space="preserve"> Care Med</w:t>
      </w:r>
      <w:r w:rsidRPr="00D60AB3">
        <w:rPr>
          <w:rFonts w:asciiTheme="majorBidi" w:hAnsiTheme="majorBidi" w:cstheme="majorBidi"/>
          <w:sz w:val="32"/>
          <w:szCs w:val="32"/>
          <w:lang w:val="en-US"/>
        </w:rPr>
        <w:t>, 176.</w:t>
      </w:r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Ramirez-Venegas A,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Sansores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RH, Perez-Padilla R et al., (2006).Survival of patients with chronic obstructive pulmonary disease due to biomass smoke and tobacco.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Am</w:t>
      </w:r>
      <w:proofErr w:type="gram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Crit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Care Med</w:t>
      </w:r>
      <w:r w:rsidRPr="00D60AB3">
        <w:rPr>
          <w:rFonts w:asciiTheme="majorBidi" w:hAnsiTheme="majorBidi" w:cstheme="majorBidi"/>
          <w:sz w:val="32"/>
          <w:szCs w:val="32"/>
        </w:rPr>
        <w:t>, 173.</w:t>
      </w:r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Reid W and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Dechman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>, (1995).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Considerations When Testing and Training the Respiratory Muscles.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Phys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ther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>, 75.</w:t>
      </w:r>
      <w:proofErr w:type="gramEnd"/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Reilly JJ, Silverman EK, Shapiro S. D,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Favoi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AS, et al</w:t>
      </w:r>
      <w:r w:rsidRPr="00D60AB3">
        <w:rPr>
          <w:rFonts w:asciiTheme="majorBidi" w:hAnsiTheme="majorBidi" w:cstheme="majorBidi"/>
          <w:sz w:val="32"/>
          <w:szCs w:val="32"/>
          <w:lang w:val="en-US"/>
        </w:rPr>
        <w:t>., (2008).</w:t>
      </w:r>
      <w:r w:rsidRPr="00D60AB3">
        <w:rPr>
          <w:rFonts w:asciiTheme="majorBidi" w:hAnsiTheme="majorBidi" w:cstheme="majorBidi"/>
          <w:sz w:val="32"/>
          <w:szCs w:val="32"/>
        </w:rPr>
        <w:t xml:space="preserve">Chronic Obstructive Pulmonary Disease. In: Harrison's Principles of Internal Medicine.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Mc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Graw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Hill Medical</w:t>
      </w:r>
      <w:r w:rsidRPr="00D60AB3">
        <w:rPr>
          <w:rFonts w:asciiTheme="majorBidi" w:hAnsiTheme="majorBidi" w:cstheme="majorBidi"/>
          <w:sz w:val="32"/>
          <w:szCs w:val="32"/>
        </w:rPr>
        <w:t xml:space="preserve">: New York.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2(17).</w:t>
      </w:r>
      <w:proofErr w:type="gramEnd"/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Ribarren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C,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Tekawa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IS, Sidney S, Friedman GD. (1999).Effect of cigar smoking on the risk of cardiovascular disease, chronic obstructive pulmonary disease, and cancer in men.</w:t>
      </w:r>
      <w:r w:rsidRPr="00D60AB3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N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Engl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 Med,</w:t>
      </w:r>
      <w:r w:rsidRPr="00D60AB3">
        <w:rPr>
          <w:rFonts w:asciiTheme="majorBidi" w:hAnsiTheme="majorBidi" w:cstheme="majorBidi"/>
          <w:sz w:val="32"/>
          <w:szCs w:val="32"/>
        </w:rPr>
        <w:t xml:space="preserve"> 340.</w:t>
      </w:r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proofErr w:type="spellStart"/>
      <w:proofErr w:type="gramStart"/>
      <w:r w:rsidRPr="00D60AB3">
        <w:rPr>
          <w:rFonts w:asciiTheme="majorBidi" w:hAnsiTheme="majorBidi" w:cstheme="majorBidi"/>
          <w:sz w:val="32"/>
          <w:szCs w:val="32"/>
        </w:rPr>
        <w:t>Ries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AL,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Bauldoff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GS, Carlin BW, (2007).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Pulmonary Rehabilitation: Joint ACCP/ AACVPR Evidence-Based Clinical Practice Guidelines.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Chest</w:t>
      </w:r>
      <w:r w:rsidRPr="00D60AB3">
        <w:rPr>
          <w:rFonts w:asciiTheme="majorBidi" w:hAnsiTheme="majorBidi" w:cstheme="majorBidi"/>
          <w:sz w:val="32"/>
          <w:szCs w:val="32"/>
        </w:rPr>
        <w:t>, 131.</w:t>
      </w:r>
      <w:proofErr w:type="gramEnd"/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Ries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AL, Kaplan RM, Myers R, (2003). Maintenance after pulmonary rehabilitation in chronic lung disease: a randomised trial.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Am J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Crit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Care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Med</w:t>
      </w:r>
      <w:r w:rsidRPr="00D60AB3">
        <w:rPr>
          <w:rFonts w:asciiTheme="majorBidi" w:hAnsiTheme="majorBidi" w:cstheme="majorBidi"/>
          <w:sz w:val="32"/>
          <w:szCs w:val="32"/>
        </w:rPr>
        <w:t xml:space="preserve">,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167.</w:t>
      </w:r>
      <w:proofErr w:type="gramEnd"/>
    </w:p>
    <w:p w:rsidR="00713FEE" w:rsidRPr="00D60AB3" w:rsidRDefault="0095490E" w:rsidP="00D36B43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hyperlink r:id="rId12" w:history="1">
        <w:r w:rsidR="00713FEE" w:rsidRPr="00D60AB3">
          <w:rPr>
            <w:rFonts w:asciiTheme="majorBidi" w:hAnsiTheme="majorBidi" w:cstheme="majorBidi"/>
            <w:sz w:val="32"/>
            <w:szCs w:val="32"/>
          </w:rPr>
          <w:t>Robert A. Wise</w:t>
        </w:r>
      </w:hyperlink>
      <w:r w:rsidR="00713FEE" w:rsidRPr="00D60AB3">
        <w:rPr>
          <w:rFonts w:asciiTheme="majorBidi" w:hAnsiTheme="majorBidi" w:cstheme="majorBidi"/>
          <w:sz w:val="32"/>
          <w:szCs w:val="32"/>
        </w:rPr>
        <w:t xml:space="preserve">, (2006). The Value of Forced Expiratory Volume in 1 Second Decline in the Assessment of Chronic Obstructive Pulmonary Disease Progression, </w:t>
      </w:r>
      <w:hyperlink r:id="rId13" w:tooltip="Go to The American Journal of Medicine on ScienceDirect" w:history="1">
        <w:r w:rsidR="00713FEE" w:rsidRPr="00D60AB3">
          <w:rPr>
            <w:rFonts w:asciiTheme="majorBidi" w:hAnsiTheme="majorBidi" w:cstheme="majorBidi"/>
            <w:sz w:val="32"/>
            <w:szCs w:val="32"/>
            <w:u w:val="single"/>
          </w:rPr>
          <w:t>The American Journal of Medicine</w:t>
        </w:r>
      </w:hyperlink>
      <w:r w:rsidR="00713FEE" w:rsidRPr="00D60AB3">
        <w:rPr>
          <w:rFonts w:asciiTheme="majorBidi" w:hAnsiTheme="majorBidi" w:cstheme="majorBidi"/>
          <w:sz w:val="32"/>
          <w:szCs w:val="32"/>
        </w:rPr>
        <w:t xml:space="preserve">, </w:t>
      </w:r>
      <w:hyperlink r:id="rId14" w:tooltip="Go to table of contents for this volume/issue" w:history="1">
        <w:proofErr w:type="gramStart"/>
        <w:r w:rsidR="00713FEE" w:rsidRPr="00D60AB3">
          <w:rPr>
            <w:rFonts w:asciiTheme="majorBidi" w:hAnsiTheme="majorBidi" w:cstheme="majorBidi"/>
            <w:sz w:val="32"/>
            <w:szCs w:val="32"/>
          </w:rPr>
          <w:t>119:</w:t>
        </w:r>
        <w:proofErr w:type="gramEnd"/>
        <w:r w:rsidR="00713FEE" w:rsidRPr="00D60AB3">
          <w:rPr>
            <w:rFonts w:asciiTheme="majorBidi" w:hAnsiTheme="majorBidi" w:cstheme="majorBidi"/>
            <w:sz w:val="32"/>
            <w:szCs w:val="32"/>
          </w:rPr>
          <w:t>(10)</w:t>
        </w:r>
      </w:hyperlink>
      <w:r w:rsidR="00D36B43">
        <w:rPr>
          <w:rFonts w:asciiTheme="majorBidi" w:hAnsiTheme="majorBidi" w:cstheme="majorBidi"/>
          <w:sz w:val="32"/>
          <w:szCs w:val="32"/>
        </w:rPr>
        <w:t>.</w:t>
      </w:r>
    </w:p>
    <w:p w:rsidR="00713FEE" w:rsidRPr="00D60AB3" w:rsidRDefault="00713FEE" w:rsidP="00D36B43">
      <w:pPr>
        <w:pStyle w:val="FootnoteTex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Rossi A, Gottfried SB, Zocchi L, </w:t>
      </w:r>
      <w:r w:rsidRPr="00D60AB3">
        <w:rPr>
          <w:rFonts w:asciiTheme="majorBidi" w:hAnsiTheme="majorBidi" w:cstheme="majorBidi"/>
          <w:sz w:val="32"/>
          <w:szCs w:val="32"/>
          <w:lang w:val="en-US"/>
        </w:rPr>
        <w:t>(2009).</w:t>
      </w:r>
      <w:r w:rsidRPr="00D60AB3">
        <w:rPr>
          <w:rFonts w:asciiTheme="majorBidi" w:hAnsiTheme="majorBidi" w:cstheme="majorBidi"/>
          <w:sz w:val="32"/>
          <w:szCs w:val="32"/>
        </w:rPr>
        <w:t xml:space="preserve"> Measurement of static compliance of the total respiratory system in patients with acute respiratory failure during mechanical ventilation, The effect of intrinsic positive end-expiratory pressure,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The American review of respiratory disease</w:t>
      </w:r>
      <w:r w:rsidRPr="00D60AB3">
        <w:rPr>
          <w:rFonts w:asciiTheme="majorBidi" w:hAnsiTheme="majorBidi" w:cstheme="majorBidi"/>
          <w:sz w:val="32"/>
          <w:szCs w:val="32"/>
        </w:rPr>
        <w:t>, 131 (5).</w:t>
      </w:r>
    </w:p>
    <w:p w:rsidR="00713FEE" w:rsidRPr="00D60AB3" w:rsidRDefault="00713FEE" w:rsidP="00D36B43">
      <w:pPr>
        <w:pStyle w:val="FootnoteText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Sachs MC, Enright PL, Hinckley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Stukovsky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KD, Jiang R, Barr RG, (2009). Multi-Ethnic Study of Atherosclerosis Lung Study, Performance of maximum inspiratory pressure tests and maximum inspiratory pressure reference equations for 4 race/ethnic groups,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Care</w:t>
      </w:r>
      <w:r w:rsidRPr="00D60AB3">
        <w:rPr>
          <w:rFonts w:asciiTheme="majorBidi" w:hAnsiTheme="majorBidi" w:cstheme="majorBidi"/>
          <w:sz w:val="32"/>
          <w:szCs w:val="32"/>
        </w:rPr>
        <w:t>, 54 (10).</w:t>
      </w:r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r w:rsidRPr="00D60AB3">
        <w:rPr>
          <w:rFonts w:asciiTheme="majorBidi" w:hAnsiTheme="majorBidi" w:cstheme="majorBidi"/>
          <w:sz w:val="32"/>
          <w:szCs w:val="32"/>
        </w:rPr>
        <w:lastRenderedPageBreak/>
        <w:t xml:space="preserve">Scherer A,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Spengler  M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Owassaplan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Imhof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Boutellier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(2000).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Respiratory Muscle Endurance Training in Chronic Obstructive Pulmonary Disease Impact on Exercise Capacity, Dyspnoea, and Quality of Life.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Am</w:t>
      </w:r>
      <w:proofErr w:type="gram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Crit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Care Med</w:t>
      </w:r>
      <w:r w:rsidRPr="00D60AB3">
        <w:rPr>
          <w:rFonts w:asciiTheme="majorBidi" w:hAnsiTheme="majorBidi" w:cstheme="majorBidi"/>
          <w:sz w:val="32"/>
          <w:szCs w:val="32"/>
        </w:rPr>
        <w:t>, 162.</w:t>
      </w:r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Schikowski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T,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Sugiri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D,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Ranft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U (2005). Long-term air pollution exposure and living close to busy roads are associated with COPD in women. </w:t>
      </w:r>
      <w:proofErr w:type="spellStart"/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Res</w:t>
      </w:r>
      <w:r w:rsidRPr="00D60AB3">
        <w:rPr>
          <w:rFonts w:asciiTheme="majorBidi" w:hAnsiTheme="majorBidi" w:cstheme="majorBidi"/>
          <w:sz w:val="32"/>
          <w:szCs w:val="32"/>
        </w:rPr>
        <w:t>, 6.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  <w:lang w:val="en-US"/>
        </w:rPr>
        <w:t>Sciurba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 F, </w:t>
      </w:r>
      <w:proofErr w:type="spellStart"/>
      <w:r w:rsidRPr="00D60AB3">
        <w:rPr>
          <w:rFonts w:asciiTheme="majorBidi" w:hAnsiTheme="majorBidi" w:cstheme="majorBidi"/>
          <w:sz w:val="32"/>
          <w:szCs w:val="32"/>
          <w:lang w:val="en-US"/>
        </w:rPr>
        <w:t>Criner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 GJ, Lee SM, </w:t>
      </w:r>
      <w:proofErr w:type="spellStart"/>
      <w:r w:rsidRPr="00D60AB3">
        <w:rPr>
          <w:rFonts w:asciiTheme="majorBidi" w:hAnsiTheme="majorBidi" w:cstheme="majorBidi"/>
          <w:sz w:val="32"/>
          <w:szCs w:val="32"/>
          <w:lang w:val="en-US"/>
        </w:rPr>
        <w:t>Mohsenifar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 Z, Shade D, </w:t>
      </w:r>
      <w:proofErr w:type="spellStart"/>
      <w:r w:rsidRPr="00D60AB3">
        <w:rPr>
          <w:rFonts w:asciiTheme="majorBidi" w:hAnsiTheme="majorBidi" w:cstheme="majorBidi"/>
          <w:sz w:val="32"/>
          <w:szCs w:val="32"/>
          <w:lang w:val="en-US"/>
        </w:rPr>
        <w:t>Slivka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 W (2003). Six-minute walk distance in chronic obstructive pulmonary disease: reproducibility and effect of walking course layout and length.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 xml:space="preserve">Am. J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>.</w:t>
      </w:r>
      <w:proofErr w:type="gramEnd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 xml:space="preserve"> </w:t>
      </w:r>
      <w:proofErr w:type="spellStart"/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>Crit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 xml:space="preserve"> Care Med</w:t>
      </w:r>
      <w:r w:rsidRPr="00D60AB3">
        <w:rPr>
          <w:rFonts w:asciiTheme="majorBidi" w:hAnsiTheme="majorBidi" w:cstheme="majorBidi"/>
          <w:sz w:val="32"/>
          <w:szCs w:val="32"/>
          <w:lang w:val="en-US"/>
        </w:rPr>
        <w:t>, 167.</w:t>
      </w:r>
      <w:proofErr w:type="gramEnd"/>
    </w:p>
    <w:p w:rsidR="00713FEE" w:rsidRPr="00D60AB3" w:rsidRDefault="00713FEE" w:rsidP="00D36B43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Scott K, Bartolome R, Fernando J, James I, Jairo MD, (1997). Arm Training Reduces the VO2 and VE Cost of Unsupported Arm Exercise and Elevation in Chronic Obstructive Pulmonary Disease.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Journal of Cardiopulmonary Rehabilitation</w:t>
      </w:r>
      <w:r w:rsidRPr="00D60AB3">
        <w:rPr>
          <w:rFonts w:asciiTheme="majorBidi" w:hAnsiTheme="majorBidi" w:cstheme="majorBidi"/>
          <w:sz w:val="32"/>
          <w:szCs w:val="32"/>
        </w:rPr>
        <w:t>, 17 (3).</w:t>
      </w:r>
      <w:proofErr w:type="gramEnd"/>
    </w:p>
    <w:p w:rsidR="00713FEE" w:rsidRPr="00D60AB3" w:rsidRDefault="00713FEE" w:rsidP="00D36B43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Serón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P,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Riedemann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P, Muñoz S,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Doussoulin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A,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Villarroel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P,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Cea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X, (2005). Effect of Inspiratory Muscle Training on Muscle Strength and Quality of Life in Patients With Chronic Airflow Limitation: a Randomized Controlled Trial,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Arch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Bronconeumol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(11) 41. </w:t>
      </w:r>
    </w:p>
    <w:p w:rsidR="00713FEE" w:rsidRPr="00D60AB3" w:rsidRDefault="00713FEE" w:rsidP="00D36B43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Shad Ali, Deepak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Talwar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and S.K. Jain, (2014).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The Effect of a Short-Term Pulmonary Rehabilitation on Exercise Capacity and Quality of Life in Patients Hospitalised with Acute Exacerbation of Chronic Obstructive Pulmonary Disease,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Indian J Chest Dis Allied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Sci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>, 56.</w:t>
      </w:r>
    </w:p>
    <w:p w:rsidR="00713FEE" w:rsidRPr="00D60AB3" w:rsidRDefault="00713FEE" w:rsidP="00D36B43">
      <w:pPr>
        <w:pStyle w:val="Heading1"/>
        <w:spacing w:before="0" w:beforeAutospacing="0" w:after="0" w:afterAutospacing="0"/>
        <w:ind w:left="284" w:hanging="284"/>
        <w:jc w:val="both"/>
        <w:rPr>
          <w:rFonts w:asciiTheme="majorBidi" w:hAnsiTheme="majorBidi" w:cstheme="majorBidi"/>
          <w:b w:val="0"/>
          <w:bCs w:val="0"/>
          <w:sz w:val="32"/>
          <w:szCs w:val="32"/>
        </w:rPr>
      </w:pPr>
      <w:proofErr w:type="gramStart"/>
      <w:r w:rsidRPr="00D60AB3">
        <w:rPr>
          <w:rFonts w:asciiTheme="majorBidi" w:hAnsiTheme="majorBidi" w:cstheme="majorBidi"/>
          <w:b w:val="0"/>
          <w:bCs w:val="0"/>
          <w:sz w:val="32"/>
          <w:szCs w:val="32"/>
          <w:lang w:bidi="ar-IQ"/>
        </w:rPr>
        <w:t>Shaffer, (2012).</w:t>
      </w:r>
      <w:proofErr w:type="gramEnd"/>
      <w:r w:rsidRPr="00D60AB3">
        <w:rPr>
          <w:rFonts w:asciiTheme="majorBidi" w:hAnsiTheme="majorBidi" w:cstheme="majorBidi"/>
          <w:b w:val="0"/>
          <w:bCs w:val="0"/>
          <w:sz w:val="32"/>
          <w:szCs w:val="32"/>
          <w:lang w:bidi="ar-IQ"/>
        </w:rPr>
        <w:t xml:space="preserve"> </w:t>
      </w:r>
      <w:r w:rsidRPr="00D60AB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Effect of exercise training in patients with chronic obstructive pulmonary disease compared with healthy elderly subjects, </w:t>
      </w:r>
      <w:r w:rsidRPr="00D60AB3"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  <w:t xml:space="preserve">J </w:t>
      </w:r>
      <w:proofErr w:type="spellStart"/>
      <w:r w:rsidRPr="00D60AB3"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  <w:t>Cardiopulm</w:t>
      </w:r>
      <w:proofErr w:type="spellEnd"/>
      <w:r w:rsidRPr="00D60AB3"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  <w:t>Rehabil</w:t>
      </w:r>
      <w:proofErr w:type="spellEnd"/>
      <w:r w:rsidRPr="00D60AB3"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  <w:t>Prev</w:t>
      </w:r>
      <w:proofErr w:type="spellEnd"/>
      <w:r w:rsidRPr="00D60AB3">
        <w:rPr>
          <w:rFonts w:asciiTheme="majorBidi" w:hAnsiTheme="majorBidi" w:cstheme="majorBidi"/>
          <w:b w:val="0"/>
          <w:bCs w:val="0"/>
          <w:sz w:val="32"/>
          <w:szCs w:val="32"/>
        </w:rPr>
        <w:t>, 32(3).</w:t>
      </w:r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Shahin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Germain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Kazem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Annat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(2008). Benefits of short inspiratory muscle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trainingon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exercise capacity,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dyspnea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and inspiratory fraction in COPD patients.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International Journal of COPD</w:t>
      </w:r>
      <w:r w:rsidRPr="00D60AB3">
        <w:rPr>
          <w:rFonts w:asciiTheme="majorBidi" w:hAnsiTheme="majorBidi" w:cstheme="majorBidi"/>
          <w:sz w:val="32"/>
          <w:szCs w:val="32"/>
        </w:rPr>
        <w:t>, 3(3).</w:t>
      </w:r>
      <w:proofErr w:type="gramEnd"/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Sharp, J.T.J.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Danon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W.S.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Druz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N.B. Goldberg, H.C. </w:t>
      </w:r>
      <w:proofErr w:type="spellStart"/>
      <w:proofErr w:type="gramStart"/>
      <w:r w:rsidRPr="00D60AB3">
        <w:rPr>
          <w:rFonts w:asciiTheme="majorBidi" w:hAnsiTheme="majorBidi" w:cstheme="majorBidi"/>
          <w:sz w:val="32"/>
          <w:szCs w:val="32"/>
        </w:rPr>
        <w:t>fishman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,and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W.Machnach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(1974). Respiratory muscle function in patients with chronic obstructive pulmonary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disease :Its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r w:rsidRPr="00D60AB3">
        <w:rPr>
          <w:rFonts w:asciiTheme="majorBidi" w:hAnsiTheme="majorBidi" w:cstheme="majorBidi"/>
          <w:sz w:val="32"/>
          <w:szCs w:val="32"/>
        </w:rPr>
        <w:lastRenderedPageBreak/>
        <w:t xml:space="preserve">relationship to disability and to respiratory therapy.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Am</w:t>
      </w:r>
      <w:proofErr w:type="gram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Rev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Dis</w:t>
      </w:r>
      <w:r w:rsidRPr="00D60AB3">
        <w:rPr>
          <w:rFonts w:asciiTheme="majorBidi" w:hAnsiTheme="majorBidi" w:cstheme="majorBidi"/>
          <w:sz w:val="32"/>
          <w:szCs w:val="32"/>
        </w:rPr>
        <w:t>, 110(</w:t>
      </w:r>
      <w:r w:rsidR="00D36B43">
        <w:rPr>
          <w:rFonts w:asciiTheme="majorBidi" w:hAnsiTheme="majorBidi" w:cstheme="majorBidi"/>
          <w:sz w:val="32"/>
          <w:szCs w:val="32"/>
        </w:rPr>
        <w:t>1</w:t>
      </w:r>
      <w:r w:rsidRPr="00D60AB3">
        <w:rPr>
          <w:rFonts w:asciiTheme="majorBidi" w:hAnsiTheme="majorBidi" w:cstheme="majorBidi"/>
          <w:sz w:val="32"/>
          <w:szCs w:val="32"/>
        </w:rPr>
        <w:t>).</w:t>
      </w:r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ajorBidi" w:hAnsiTheme="majorBidi" w:cstheme="majorBidi"/>
          <w:sz w:val="32"/>
          <w:szCs w:val="32"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Shim C, Stover DE, Williams MH.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(1978). Response to corticosteroids in chronic bronchitis.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J Allergy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Clin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Immunol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>, 62.</w:t>
      </w:r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lang w:bidi="ar-IQ"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Siafakas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N.M.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Vermeire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P. Pride, N.B. (1995).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Optimal assessment and management of chronic obstructive pulmonary disease (COPD),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Eur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</w:t>
      </w:r>
      <w:r w:rsidRPr="00D60AB3">
        <w:rPr>
          <w:rFonts w:asciiTheme="majorBidi" w:hAnsiTheme="majorBidi" w:cstheme="majorBidi"/>
          <w:sz w:val="32"/>
          <w:szCs w:val="32"/>
        </w:rPr>
        <w:t>, 8.</w:t>
      </w:r>
      <w:proofErr w:type="gramEnd"/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Smith K, Cook D,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Guyatt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GH,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Madhavan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J,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Oxman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AD. (1992). Respiratory muscle training in chronic airflow limitation: a meta-analysis.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Am</w:t>
      </w:r>
      <w:proofErr w:type="gram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Rev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Dis,</w:t>
      </w:r>
      <w:r w:rsidRPr="00D60AB3">
        <w:rPr>
          <w:rFonts w:asciiTheme="majorBidi" w:hAnsiTheme="majorBidi" w:cstheme="majorBidi"/>
          <w:sz w:val="32"/>
          <w:szCs w:val="32"/>
        </w:rPr>
        <w:t xml:space="preserve"> 145</w:t>
      </w:r>
      <w:r w:rsidR="00D36B43">
        <w:rPr>
          <w:rFonts w:asciiTheme="majorBidi" w:hAnsiTheme="majorBidi" w:cstheme="majorBidi"/>
          <w:sz w:val="32"/>
          <w:szCs w:val="32"/>
        </w:rPr>
        <w:t>.</w:t>
      </w:r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  <w:lang w:val="en-US"/>
        </w:rPr>
        <w:t>Soguel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 SN, </w:t>
      </w:r>
      <w:proofErr w:type="spellStart"/>
      <w:r w:rsidRPr="00D60AB3">
        <w:rPr>
          <w:rFonts w:asciiTheme="majorBidi" w:hAnsiTheme="majorBidi" w:cstheme="majorBidi"/>
          <w:sz w:val="32"/>
          <w:szCs w:val="32"/>
          <w:lang w:val="en-US"/>
        </w:rPr>
        <w:t>Burdet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 L, de </w:t>
      </w:r>
      <w:proofErr w:type="spellStart"/>
      <w:r w:rsidRPr="00D60AB3">
        <w:rPr>
          <w:rFonts w:asciiTheme="majorBidi" w:hAnsiTheme="majorBidi" w:cstheme="majorBidi"/>
          <w:sz w:val="32"/>
          <w:szCs w:val="32"/>
          <w:lang w:val="en-US"/>
        </w:rPr>
        <w:t>Muralt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 B, Fitting JW. </w:t>
      </w:r>
      <w:proofErr w:type="gramStart"/>
      <w:r w:rsidRPr="00D60AB3">
        <w:rPr>
          <w:rFonts w:asciiTheme="majorBidi" w:hAnsiTheme="majorBidi" w:cstheme="majorBidi"/>
          <w:sz w:val="32"/>
          <w:szCs w:val="32"/>
          <w:lang w:val="en-US"/>
        </w:rPr>
        <w:t>(1996). Oxygen saturation during daily activities in chronic obstructive pulmonary disease.</w:t>
      </w:r>
      <w:proofErr w:type="gram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>Eur.Respir.J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>.</w:t>
      </w:r>
      <w:r w:rsidR="00D36B43">
        <w:rPr>
          <w:rFonts w:asciiTheme="majorBidi" w:hAnsiTheme="majorBidi" w:cstheme="majorBidi"/>
          <w:sz w:val="32"/>
          <w:szCs w:val="32"/>
          <w:lang w:val="en-US"/>
        </w:rPr>
        <w:t xml:space="preserve"> 9</w:t>
      </w:r>
      <w:r w:rsidRPr="00D60AB3">
        <w:rPr>
          <w:rFonts w:asciiTheme="majorBidi" w:hAnsiTheme="majorBidi" w:cstheme="majorBidi"/>
          <w:sz w:val="32"/>
          <w:szCs w:val="32"/>
          <w:lang w:val="en-US"/>
        </w:rPr>
        <w:t>.</w:t>
      </w:r>
      <w:proofErr w:type="gramEnd"/>
    </w:p>
    <w:p w:rsidR="00713FEE" w:rsidRPr="00D60AB3" w:rsidRDefault="00713FEE" w:rsidP="00D36B43">
      <w:pPr>
        <w:pStyle w:val="FootnoteTex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Solway S, Brooks D, Lau L and Goldstein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RS.,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(2002).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The short term effect of a collator on functional exercise capacity among individuals with severe COPD,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Chest</w:t>
      </w:r>
      <w:r w:rsidRPr="00D60AB3">
        <w:rPr>
          <w:rFonts w:asciiTheme="majorBidi" w:hAnsiTheme="majorBidi" w:cstheme="majorBidi"/>
          <w:sz w:val="32"/>
          <w:szCs w:val="32"/>
        </w:rPr>
        <w:t>, 122.</w:t>
      </w:r>
      <w:proofErr w:type="gramEnd"/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Spruit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M.A,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Gosselink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 R,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Troosters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T, De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Paepe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 K,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Decramer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M. (2002) Resistance versus endurance training in patients with COPD and peripheral muscle weakness.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Eur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</w:t>
      </w:r>
      <w:r w:rsidRPr="00D60AB3">
        <w:rPr>
          <w:rFonts w:asciiTheme="majorBidi" w:hAnsiTheme="majorBidi" w:cstheme="majorBidi"/>
          <w:sz w:val="32"/>
          <w:szCs w:val="32"/>
        </w:rPr>
        <w:t>, 19.</w:t>
      </w:r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Sturdy, Hillman, Green, Jenkins,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Cecins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and Eastwood, (2003).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Feasibility of High-Intensity, Interval-Based Respiratory Muscle Training in COPD.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Chest</w:t>
      </w:r>
      <w:r w:rsidRPr="00D60AB3">
        <w:rPr>
          <w:rFonts w:asciiTheme="majorBidi" w:hAnsiTheme="majorBidi" w:cstheme="majorBidi"/>
          <w:sz w:val="32"/>
          <w:szCs w:val="32"/>
        </w:rPr>
        <w:t>, 123.</w:t>
      </w:r>
      <w:proofErr w:type="gramEnd"/>
    </w:p>
    <w:p w:rsidR="00713FEE" w:rsidRPr="00D60AB3" w:rsidRDefault="0095490E" w:rsidP="00D36B43">
      <w:pPr>
        <w:pStyle w:val="Heading1"/>
        <w:spacing w:before="0" w:beforeAutospacing="0" w:after="0" w:afterAutospacing="0"/>
        <w:ind w:left="284" w:hanging="284"/>
        <w:jc w:val="both"/>
        <w:rPr>
          <w:rFonts w:asciiTheme="majorBidi" w:hAnsiTheme="majorBidi" w:cstheme="majorBidi"/>
          <w:b w:val="0"/>
          <w:bCs w:val="0"/>
          <w:sz w:val="32"/>
          <w:szCs w:val="32"/>
        </w:rPr>
      </w:pPr>
      <w:hyperlink r:id="rId15" w:history="1">
        <w:proofErr w:type="spellStart"/>
        <w:r w:rsidR="00713FEE" w:rsidRPr="00D60AB3">
          <w:rPr>
            <w:rFonts w:asciiTheme="majorBidi" w:hAnsiTheme="majorBidi" w:cstheme="majorBidi"/>
            <w:b w:val="0"/>
            <w:bCs w:val="0"/>
            <w:sz w:val="32"/>
            <w:szCs w:val="32"/>
          </w:rPr>
          <w:t>Sudo</w:t>
        </w:r>
        <w:proofErr w:type="spellEnd"/>
        <w:r w:rsidR="00713FEE" w:rsidRPr="00D60AB3">
          <w:rPr>
            <w:rFonts w:asciiTheme="majorBidi" w:hAnsiTheme="majorBidi" w:cstheme="majorBidi"/>
            <w:b w:val="0"/>
            <w:bCs w:val="0"/>
            <w:sz w:val="32"/>
            <w:szCs w:val="32"/>
          </w:rPr>
          <w:t xml:space="preserve"> E</w:t>
        </w:r>
      </w:hyperlink>
      <w:r w:rsidR="00713FEE" w:rsidRPr="00D60AB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, </w:t>
      </w:r>
      <w:hyperlink r:id="rId16" w:history="1">
        <w:proofErr w:type="spellStart"/>
        <w:r w:rsidR="00713FEE" w:rsidRPr="00D60AB3">
          <w:rPr>
            <w:rFonts w:asciiTheme="majorBidi" w:hAnsiTheme="majorBidi" w:cstheme="majorBidi"/>
            <w:b w:val="0"/>
            <w:bCs w:val="0"/>
            <w:sz w:val="32"/>
            <w:szCs w:val="32"/>
          </w:rPr>
          <w:t>Ohga</w:t>
        </w:r>
        <w:proofErr w:type="spellEnd"/>
        <w:r w:rsidR="00713FEE" w:rsidRPr="00D60AB3">
          <w:rPr>
            <w:rFonts w:asciiTheme="majorBidi" w:hAnsiTheme="majorBidi" w:cstheme="majorBidi"/>
            <w:b w:val="0"/>
            <w:bCs w:val="0"/>
            <w:sz w:val="32"/>
            <w:szCs w:val="32"/>
          </w:rPr>
          <w:t xml:space="preserve"> E</w:t>
        </w:r>
      </w:hyperlink>
      <w:r w:rsidR="00713FEE" w:rsidRPr="00D60AB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, </w:t>
      </w:r>
      <w:hyperlink r:id="rId17" w:history="1">
        <w:proofErr w:type="spellStart"/>
        <w:r w:rsidR="00713FEE" w:rsidRPr="00D60AB3">
          <w:rPr>
            <w:rFonts w:asciiTheme="majorBidi" w:hAnsiTheme="majorBidi" w:cstheme="majorBidi"/>
            <w:b w:val="0"/>
            <w:bCs w:val="0"/>
            <w:sz w:val="32"/>
            <w:szCs w:val="32"/>
          </w:rPr>
          <w:t>Matsuse</w:t>
        </w:r>
        <w:proofErr w:type="spellEnd"/>
        <w:r w:rsidR="00713FEE" w:rsidRPr="00D60AB3">
          <w:rPr>
            <w:rFonts w:asciiTheme="majorBidi" w:hAnsiTheme="majorBidi" w:cstheme="majorBidi"/>
            <w:b w:val="0"/>
            <w:bCs w:val="0"/>
            <w:sz w:val="32"/>
            <w:szCs w:val="32"/>
          </w:rPr>
          <w:t xml:space="preserve"> T</w:t>
        </w:r>
      </w:hyperlink>
      <w:r w:rsidR="00713FEE" w:rsidRPr="00D60AB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, </w:t>
      </w:r>
      <w:hyperlink r:id="rId18" w:history="1">
        <w:proofErr w:type="spellStart"/>
        <w:r w:rsidR="00713FEE" w:rsidRPr="00D60AB3">
          <w:rPr>
            <w:rFonts w:asciiTheme="majorBidi" w:hAnsiTheme="majorBidi" w:cstheme="majorBidi"/>
            <w:b w:val="0"/>
            <w:bCs w:val="0"/>
            <w:sz w:val="32"/>
            <w:szCs w:val="32"/>
          </w:rPr>
          <w:t>Teramoto</w:t>
        </w:r>
        <w:proofErr w:type="spellEnd"/>
        <w:r w:rsidR="00713FEE" w:rsidRPr="00D60AB3">
          <w:rPr>
            <w:rFonts w:asciiTheme="majorBidi" w:hAnsiTheme="majorBidi" w:cstheme="majorBidi"/>
            <w:b w:val="0"/>
            <w:bCs w:val="0"/>
            <w:sz w:val="32"/>
            <w:szCs w:val="32"/>
          </w:rPr>
          <w:t xml:space="preserve"> S</w:t>
        </w:r>
      </w:hyperlink>
      <w:r w:rsidR="00713FEE" w:rsidRPr="00D60AB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, (1997). The effects of pulmonary rehabilitation combined with inspiratory muscle training on pulmonary function and inspiratory muscle strength in elderly patients with chronic obstructive pulmonary disease, </w:t>
      </w:r>
      <w:r w:rsidR="00713FEE" w:rsidRPr="00D60AB3"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  <w:t xml:space="preserve">Nihon Ronen </w:t>
      </w:r>
      <w:proofErr w:type="spellStart"/>
      <w:r w:rsidR="00713FEE" w:rsidRPr="00D60AB3"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  <w:t>Igakkai</w:t>
      </w:r>
      <w:proofErr w:type="spellEnd"/>
      <w:r w:rsidR="00713FEE" w:rsidRPr="00D60AB3"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  <w:t xml:space="preserve"> </w:t>
      </w:r>
      <w:proofErr w:type="spellStart"/>
      <w:r w:rsidR="00713FEE" w:rsidRPr="00D60AB3"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  <w:t>Zasshi</w:t>
      </w:r>
      <w:proofErr w:type="spellEnd"/>
      <w:r w:rsidR="00D36B43">
        <w:rPr>
          <w:rFonts w:asciiTheme="majorBidi" w:hAnsiTheme="majorBidi" w:cstheme="majorBidi"/>
          <w:b w:val="0"/>
          <w:bCs w:val="0"/>
          <w:sz w:val="32"/>
          <w:szCs w:val="32"/>
        </w:rPr>
        <w:t>, 34(11).</w:t>
      </w:r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Sunyer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J, Schwartz J, Tobias A et al., (2000). Patients with chronic obstructive pulmonary disease are at increased risk of death associated with urban particle air pollution: a case-crossover analysis.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Am J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Epidemiol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151.</w:t>
      </w:r>
      <w:proofErr w:type="gramEnd"/>
    </w:p>
    <w:p w:rsidR="00713FEE" w:rsidRPr="00D60AB3" w:rsidRDefault="00713FEE" w:rsidP="00D36B43">
      <w:pPr>
        <w:pStyle w:val="SP82037"/>
        <w:ind w:left="284" w:hanging="284"/>
        <w:jc w:val="both"/>
        <w:rPr>
          <w:rFonts w:asciiTheme="majorBidi" w:hAnsiTheme="majorBidi" w:cstheme="majorBidi"/>
          <w:sz w:val="32"/>
          <w:szCs w:val="32"/>
          <w:lang w:eastAsia="ar-SA"/>
        </w:rPr>
      </w:pPr>
      <w:r w:rsidRPr="00D60AB3">
        <w:rPr>
          <w:rFonts w:asciiTheme="majorBidi" w:hAnsiTheme="majorBidi" w:cstheme="majorBidi"/>
          <w:sz w:val="32"/>
          <w:szCs w:val="32"/>
          <w:lang w:eastAsia="ar-SA"/>
        </w:rPr>
        <w:t xml:space="preserve">Suzuki S, Sato M, Okubo T. (1995). </w:t>
      </w:r>
      <w:proofErr w:type="gramStart"/>
      <w:r w:rsidRPr="00D60AB3">
        <w:rPr>
          <w:rFonts w:asciiTheme="majorBidi" w:hAnsiTheme="majorBidi" w:cstheme="majorBidi"/>
          <w:sz w:val="32"/>
          <w:szCs w:val="32"/>
          <w:lang w:eastAsia="ar-SA"/>
        </w:rPr>
        <w:t xml:space="preserve">Expiratory muscle training and sensation of respiratory effort during exercise in normal subjects, </w:t>
      </w:r>
      <w:r w:rsidRPr="00D60AB3">
        <w:rPr>
          <w:rFonts w:asciiTheme="majorBidi" w:hAnsiTheme="majorBidi" w:cstheme="majorBidi"/>
          <w:sz w:val="32"/>
          <w:szCs w:val="32"/>
          <w:u w:val="single"/>
          <w:lang w:eastAsia="ar-SA"/>
        </w:rPr>
        <w:t>Thorax</w:t>
      </w:r>
      <w:r w:rsidRPr="00D60AB3">
        <w:rPr>
          <w:rFonts w:asciiTheme="majorBidi" w:hAnsiTheme="majorBidi" w:cstheme="majorBidi"/>
          <w:sz w:val="32"/>
          <w:szCs w:val="32"/>
          <w:lang w:eastAsia="ar-SA"/>
        </w:rPr>
        <w:t>, 50(4).</w:t>
      </w:r>
      <w:proofErr w:type="gramEnd"/>
    </w:p>
    <w:p w:rsidR="00713FEE" w:rsidRPr="00D60AB3" w:rsidRDefault="00713FEE" w:rsidP="00D36B43">
      <w:pPr>
        <w:pStyle w:val="FootnoteText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lastRenderedPageBreak/>
        <w:t>Swanney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MP,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Ruppel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G, Enright PL, (2008). </w:t>
      </w:r>
      <w:hyperlink r:id="rId19" w:history="1">
        <w:r w:rsidRPr="00D60AB3">
          <w:rPr>
            <w:rFonts w:asciiTheme="majorBidi" w:hAnsiTheme="majorBidi" w:cstheme="majorBidi"/>
            <w:sz w:val="32"/>
            <w:szCs w:val="32"/>
          </w:rPr>
          <w:t>Using the lower limit of normal for the FEV1/FVC ratio reduces the misclassification of airway obstruction</w:t>
        </w:r>
      </w:hyperlink>
      <w:r w:rsidRPr="00D60AB3">
        <w:rPr>
          <w:rFonts w:asciiTheme="majorBidi" w:hAnsiTheme="majorBidi" w:cstheme="majorBidi"/>
          <w:sz w:val="32"/>
          <w:szCs w:val="32"/>
        </w:rPr>
        <w:t xml:space="preserve">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Thorax</w:t>
      </w:r>
      <w:r w:rsidRPr="00D60AB3">
        <w:rPr>
          <w:rFonts w:asciiTheme="majorBidi" w:hAnsiTheme="majorBidi" w:cstheme="majorBidi"/>
          <w:sz w:val="32"/>
          <w:szCs w:val="32"/>
        </w:rPr>
        <w:t xml:space="preserve">, 63(12). </w:t>
      </w:r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>Takahashi, Jenkins, Geoffrey R, Watson P, (2003).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A New Unsupported Upper Limb Exercise Test for Patients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With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Chronic Obstructive Pulmonary Disease.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Journal of Cardiopulmonary Rehabilitation</w:t>
      </w:r>
      <w:r w:rsidR="00D36B43">
        <w:rPr>
          <w:rFonts w:asciiTheme="majorBidi" w:hAnsiTheme="majorBidi" w:cstheme="majorBidi"/>
          <w:sz w:val="32"/>
          <w:szCs w:val="32"/>
        </w:rPr>
        <w:t>, 23</w:t>
      </w:r>
      <w:r w:rsidRPr="00D60AB3">
        <w:rPr>
          <w:rFonts w:asciiTheme="majorBidi" w:hAnsiTheme="majorBidi" w:cstheme="majorBidi"/>
          <w:sz w:val="32"/>
          <w:szCs w:val="32"/>
        </w:rPr>
        <w:t>.</w:t>
      </w:r>
      <w:proofErr w:type="gramEnd"/>
    </w:p>
    <w:p w:rsidR="00713FEE" w:rsidRPr="00D60AB3" w:rsidRDefault="00713FEE" w:rsidP="00D36B4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Tammy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Mui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(2009).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Exploring Biological Risk Factors of Chronic Obstructive Pulmonary Disease: Old Age and Female Sex.</w:t>
      </w:r>
      <w:proofErr w:type="gramEnd"/>
      <w:r w:rsidRPr="00D60AB3">
        <w:rPr>
          <w:rFonts w:asciiTheme="majorBidi" w:hAnsiTheme="majorBidi" w:cstheme="majorBidi"/>
          <w:sz w:val="32"/>
          <w:szCs w:val="32"/>
          <w:rtl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Experimental Medicine</w:t>
      </w:r>
      <w:r w:rsidRPr="00D60AB3">
        <w:rPr>
          <w:rFonts w:asciiTheme="majorBidi" w:hAnsiTheme="majorBidi" w:cstheme="majorBidi"/>
          <w:sz w:val="32"/>
          <w:szCs w:val="32"/>
        </w:rPr>
        <w:t>.</w:t>
      </w:r>
      <w:proofErr w:type="gramEnd"/>
    </w:p>
    <w:p w:rsidR="00713FEE" w:rsidRPr="00D60AB3" w:rsidRDefault="00713FEE" w:rsidP="0027262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Thierry, Richard,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Rik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>, and Marc, (2005).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Pulmonary Rehabilitation in Chronic Obstructive Pulmonary Disease,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Am J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Crit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Care Med</w:t>
      </w:r>
      <w:r w:rsidR="00272626">
        <w:rPr>
          <w:rFonts w:asciiTheme="majorBidi" w:hAnsiTheme="majorBidi" w:cstheme="majorBidi"/>
          <w:sz w:val="32"/>
          <w:szCs w:val="32"/>
        </w:rPr>
        <w:t>, 172</w:t>
      </w:r>
      <w:r w:rsidRPr="00D60AB3">
        <w:rPr>
          <w:rFonts w:asciiTheme="majorBidi" w:hAnsiTheme="majorBidi" w:cstheme="majorBidi"/>
          <w:sz w:val="32"/>
          <w:szCs w:val="32"/>
        </w:rPr>
        <w:t xml:space="preserve">. </w:t>
      </w:r>
    </w:p>
    <w:p w:rsidR="00713FEE" w:rsidRPr="00D60AB3" w:rsidRDefault="00713FEE" w:rsidP="0027262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Thomas A. Scherer, Christina M. (2000). Respiratory Muscle Endurance Training in Chronic Obstructive Pulmonary Disease, Impact on Exercise Capacity,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Dyspnea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and Quality of Life,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Am J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Crit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Care Med,</w:t>
      </w:r>
      <w:r w:rsidRPr="00D60AB3">
        <w:rPr>
          <w:rFonts w:asciiTheme="majorBidi" w:hAnsiTheme="majorBidi" w:cstheme="majorBidi"/>
          <w:sz w:val="32"/>
          <w:szCs w:val="32"/>
        </w:rPr>
        <w:t xml:space="preserve"> 162. </w:t>
      </w:r>
    </w:p>
    <w:p w:rsidR="00713FEE" w:rsidRPr="00D60AB3" w:rsidRDefault="00713FEE" w:rsidP="0027262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  <w:lang w:val="en-US"/>
        </w:rPr>
      </w:pPr>
      <w:r w:rsidRPr="00D60AB3">
        <w:rPr>
          <w:rFonts w:asciiTheme="majorBidi" w:hAnsiTheme="majorBidi" w:cstheme="majorBidi"/>
          <w:color w:val="292526"/>
          <w:sz w:val="32"/>
          <w:szCs w:val="32"/>
          <w:rtl/>
          <w:lang w:val="en-US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lang w:val="en-US"/>
        </w:rPr>
        <w:t>Troosters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 T, </w:t>
      </w:r>
      <w:proofErr w:type="spellStart"/>
      <w:r w:rsidRPr="00D60AB3">
        <w:rPr>
          <w:rFonts w:asciiTheme="majorBidi" w:hAnsiTheme="majorBidi" w:cstheme="majorBidi"/>
          <w:sz w:val="32"/>
          <w:szCs w:val="32"/>
          <w:lang w:val="en-US"/>
        </w:rPr>
        <w:t>Gosselink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 R, </w:t>
      </w:r>
      <w:proofErr w:type="spellStart"/>
      <w:r w:rsidRPr="00D60AB3">
        <w:rPr>
          <w:rFonts w:asciiTheme="majorBidi" w:hAnsiTheme="majorBidi" w:cstheme="majorBidi"/>
          <w:sz w:val="32"/>
          <w:szCs w:val="32"/>
          <w:lang w:val="en-US"/>
        </w:rPr>
        <w:t>Decramer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 M. (1968). Six-minute walk test: a valuable test to measure physical ability. </w:t>
      </w:r>
      <w:proofErr w:type="spellStart"/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>Phys.Ther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>,</w:t>
      </w:r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 32.</w:t>
      </w:r>
      <w:proofErr w:type="gramEnd"/>
    </w:p>
    <w:p w:rsidR="00713FEE" w:rsidRPr="00D60AB3" w:rsidRDefault="00713FEE" w:rsidP="00272626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spellStart"/>
      <w:proofErr w:type="gramStart"/>
      <w:r w:rsidRPr="00D60AB3">
        <w:rPr>
          <w:rFonts w:asciiTheme="majorBidi" w:hAnsiTheme="majorBidi" w:cstheme="majorBidi"/>
          <w:sz w:val="32"/>
          <w:szCs w:val="32"/>
        </w:rPr>
        <w:t>Troosters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T.,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Gosselink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R., Langer, D., &amp;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Decramer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>, M, (2007).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Pulmonary rehabilitation in chronic obstructive pulmonary disease.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Respiratory Medicine: COPD,</w:t>
      </w:r>
      <w:r w:rsidR="00272626">
        <w:rPr>
          <w:rFonts w:asciiTheme="majorBidi" w:hAnsiTheme="majorBidi" w:cstheme="majorBidi"/>
          <w:sz w:val="32"/>
          <w:szCs w:val="32"/>
        </w:rPr>
        <w:t xml:space="preserve"> 3(2).</w:t>
      </w:r>
    </w:p>
    <w:p w:rsidR="00713FEE" w:rsidRPr="00D60AB3" w:rsidRDefault="00713FEE" w:rsidP="0027262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Ugenskiene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Sanak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Sakalauskas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Szczeklik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(2005).Genetic polymorphisms in chronic obstructive pulmonary disease.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Medicina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(Kaunas</w:t>
      </w:r>
      <w:r w:rsidRPr="00D60AB3">
        <w:rPr>
          <w:rFonts w:asciiTheme="majorBidi" w:hAnsiTheme="majorBidi" w:cstheme="majorBidi"/>
          <w:sz w:val="32"/>
          <w:szCs w:val="32"/>
        </w:rPr>
        <w:t>), 41(1).</w:t>
      </w:r>
    </w:p>
    <w:p w:rsidR="00713FEE" w:rsidRPr="00D60AB3" w:rsidRDefault="00713FEE" w:rsidP="00272626">
      <w:pPr>
        <w:pStyle w:val="Defaul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proofErr w:type="gramStart"/>
      <w:r w:rsidRPr="00D60AB3">
        <w:rPr>
          <w:rFonts w:asciiTheme="majorBidi" w:hAnsiTheme="majorBidi" w:cstheme="majorBidi"/>
          <w:color w:val="auto"/>
          <w:sz w:val="32"/>
          <w:szCs w:val="32"/>
          <w:lang w:eastAsia="ar-SA"/>
        </w:rPr>
        <w:t>Vanessa, &amp; Carolina, (2011).</w:t>
      </w:r>
      <w:proofErr w:type="gramEnd"/>
      <w:r w:rsidRPr="00D60AB3">
        <w:rPr>
          <w:rFonts w:asciiTheme="majorBidi" w:hAnsiTheme="majorBidi" w:cstheme="majorBidi"/>
          <w:color w:val="auto"/>
          <w:sz w:val="32"/>
          <w:szCs w:val="32"/>
          <w:lang w:eastAsia="ar-SA"/>
        </w:rPr>
        <w:t xml:space="preserve"> </w:t>
      </w:r>
      <w:proofErr w:type="gramStart"/>
      <w:r w:rsidRPr="00D60AB3">
        <w:rPr>
          <w:rFonts w:asciiTheme="majorBidi" w:hAnsiTheme="majorBidi" w:cstheme="majorBidi"/>
          <w:color w:val="auto"/>
          <w:sz w:val="32"/>
          <w:szCs w:val="32"/>
          <w:lang w:eastAsia="ar-SA"/>
        </w:rPr>
        <w:t xml:space="preserve">Effects of inspiratory muscle training in COPD patients, </w:t>
      </w:r>
      <w:r w:rsidRPr="00D60AB3">
        <w:rPr>
          <w:rFonts w:asciiTheme="majorBidi" w:hAnsiTheme="majorBidi" w:cstheme="majorBidi"/>
          <w:color w:val="auto"/>
          <w:sz w:val="32"/>
          <w:szCs w:val="32"/>
          <w:u w:val="single"/>
          <w:lang w:eastAsia="ar-SA"/>
        </w:rPr>
        <w:t>Elsevier Journal</w:t>
      </w:r>
      <w:r w:rsidRPr="00D60AB3">
        <w:rPr>
          <w:rFonts w:asciiTheme="majorBidi" w:hAnsiTheme="majorBidi" w:cstheme="majorBidi"/>
          <w:color w:val="auto"/>
          <w:sz w:val="32"/>
          <w:szCs w:val="32"/>
          <w:lang w:eastAsia="ar-SA"/>
        </w:rPr>
        <w:t>, 33(1)</w:t>
      </w:r>
      <w:r w:rsidR="00272626">
        <w:rPr>
          <w:rFonts w:asciiTheme="majorBidi" w:hAnsiTheme="majorBidi" w:cstheme="majorBidi"/>
          <w:color w:val="auto"/>
          <w:sz w:val="32"/>
          <w:szCs w:val="32"/>
          <w:lang w:eastAsia="ar-SA"/>
        </w:rPr>
        <w:t>.</w:t>
      </w:r>
      <w:proofErr w:type="gramEnd"/>
    </w:p>
    <w:p w:rsidR="00713FEE" w:rsidRPr="00D60AB3" w:rsidRDefault="00713FEE" w:rsidP="0027262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lang w:val="en-US"/>
        </w:rPr>
      </w:pPr>
      <w:proofErr w:type="spellStart"/>
      <w:proofErr w:type="gramStart"/>
      <w:r w:rsidRPr="00D60AB3">
        <w:rPr>
          <w:rFonts w:asciiTheme="majorBidi" w:hAnsiTheme="majorBidi" w:cstheme="majorBidi"/>
          <w:sz w:val="32"/>
          <w:szCs w:val="32"/>
          <w:lang w:val="en-US"/>
        </w:rPr>
        <w:t>Vathenen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 AS, Britton JR, </w:t>
      </w:r>
      <w:proofErr w:type="spellStart"/>
      <w:r w:rsidRPr="00D60AB3">
        <w:rPr>
          <w:rFonts w:asciiTheme="majorBidi" w:hAnsiTheme="majorBidi" w:cstheme="majorBidi"/>
          <w:sz w:val="32"/>
          <w:szCs w:val="32"/>
          <w:lang w:val="en-US"/>
        </w:rPr>
        <w:t>Ebden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 P, (1988).</w:t>
      </w:r>
      <w:proofErr w:type="gram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 High-dose inhaled albuterol in severe chronic airflow limitation.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>Am</w:t>
      </w:r>
      <w:proofErr w:type="gramEnd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 xml:space="preserve"> Rev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 xml:space="preserve"> Dis</w:t>
      </w:r>
      <w:r w:rsidRPr="00D60AB3">
        <w:rPr>
          <w:rFonts w:asciiTheme="majorBidi" w:hAnsiTheme="majorBidi" w:cstheme="majorBidi"/>
          <w:sz w:val="32"/>
          <w:szCs w:val="32"/>
          <w:lang w:val="en-US"/>
        </w:rPr>
        <w:t>, 138.</w:t>
      </w:r>
    </w:p>
    <w:p w:rsidR="00713FEE" w:rsidRPr="00D60AB3" w:rsidRDefault="00713FEE" w:rsidP="00272626">
      <w:pPr>
        <w:autoSpaceDE w:val="0"/>
        <w:autoSpaceDN w:val="0"/>
        <w:adjustRightInd w:val="0"/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rtl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</w:rPr>
        <w:t>Velloso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Stella,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Cendon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Silva,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Jardim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(2003). Metabolic and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Ventilatory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Parameters of Four Activities of Daily Living Accomplished With Arms in COPD Patients.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Chest</w:t>
      </w:r>
      <w:r w:rsidRPr="00D60AB3">
        <w:rPr>
          <w:rFonts w:asciiTheme="majorBidi" w:hAnsiTheme="majorBidi" w:cstheme="majorBidi"/>
          <w:sz w:val="32"/>
          <w:szCs w:val="32"/>
        </w:rPr>
        <w:t>, 123.</w:t>
      </w:r>
      <w:proofErr w:type="gramEnd"/>
    </w:p>
    <w:p w:rsidR="00713FEE" w:rsidRPr="00D60AB3" w:rsidRDefault="00713FEE" w:rsidP="00272626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spellStart"/>
      <w:proofErr w:type="gramStart"/>
      <w:r w:rsidRPr="00D60AB3">
        <w:rPr>
          <w:rFonts w:asciiTheme="majorBidi" w:hAnsiTheme="majorBidi" w:cstheme="majorBidi"/>
          <w:sz w:val="32"/>
          <w:szCs w:val="32"/>
        </w:rPr>
        <w:t>Vestbob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, J. Sorensen, T. Lange, P. Brix, A. Torre, P. and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Viskum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>, K. (1999).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Long-term effect of inhaled budesonide </w:t>
      </w:r>
      <w:r w:rsidRPr="00D60AB3">
        <w:rPr>
          <w:rFonts w:asciiTheme="majorBidi" w:hAnsiTheme="majorBidi" w:cstheme="majorBidi"/>
          <w:sz w:val="32"/>
          <w:szCs w:val="32"/>
        </w:rPr>
        <w:lastRenderedPageBreak/>
        <w:t xml:space="preserve">in mild and moderate chronic obstructive pulmonary disease: a randomized controlled trial.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Lancet</w:t>
      </w:r>
      <w:r w:rsidRPr="00D60AB3">
        <w:rPr>
          <w:rFonts w:asciiTheme="majorBidi" w:hAnsiTheme="majorBidi" w:cstheme="majorBidi"/>
          <w:sz w:val="32"/>
          <w:szCs w:val="32"/>
        </w:rPr>
        <w:t>, 353.</w:t>
      </w:r>
      <w:proofErr w:type="gramEnd"/>
    </w:p>
    <w:p w:rsidR="00713FEE" w:rsidRPr="00D60AB3" w:rsidRDefault="00713FEE" w:rsidP="00272626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  <w:lang w:val="en-US"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  <w:lang w:val="en-US"/>
        </w:rPr>
        <w:t>Villafranca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, C. </w:t>
      </w:r>
      <w:proofErr w:type="spellStart"/>
      <w:r w:rsidRPr="00D60AB3">
        <w:rPr>
          <w:rFonts w:asciiTheme="majorBidi" w:hAnsiTheme="majorBidi" w:cstheme="majorBidi"/>
          <w:sz w:val="32"/>
          <w:szCs w:val="32"/>
          <w:lang w:val="en-US"/>
        </w:rPr>
        <w:t>Borzone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, G. </w:t>
      </w:r>
      <w:proofErr w:type="spellStart"/>
      <w:r w:rsidRPr="00D60AB3">
        <w:rPr>
          <w:rFonts w:asciiTheme="majorBidi" w:hAnsiTheme="majorBidi" w:cstheme="majorBidi"/>
          <w:sz w:val="32"/>
          <w:szCs w:val="32"/>
          <w:lang w:val="en-US"/>
        </w:rPr>
        <w:t>Leiva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, A. </w:t>
      </w:r>
      <w:proofErr w:type="spellStart"/>
      <w:r w:rsidRPr="00D60AB3">
        <w:rPr>
          <w:rFonts w:asciiTheme="majorBidi" w:hAnsiTheme="majorBidi" w:cstheme="majorBidi"/>
          <w:sz w:val="32"/>
          <w:szCs w:val="32"/>
          <w:lang w:val="en-US"/>
        </w:rPr>
        <w:t>Lisboa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 C. (2010).</w:t>
      </w:r>
      <w:r w:rsidRPr="00D60AB3">
        <w:rPr>
          <w:rFonts w:asciiTheme="majorBidi" w:eastAsia="OptimaLTStd-Bold" w:hAnsiTheme="majorBidi" w:cstheme="majorBidi"/>
          <w:sz w:val="32"/>
          <w:szCs w:val="32"/>
          <w:lang w:val="en-US"/>
        </w:rPr>
        <w:t xml:space="preserve"> </w:t>
      </w:r>
      <w:proofErr w:type="gramStart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Effect of inspiratory muscle training with an intermediate load on inspiratory power output in COPD,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>Eur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  <w:lang w:val="en-US"/>
        </w:rPr>
        <w:t xml:space="preserve"> J</w:t>
      </w:r>
      <w:r w:rsidRPr="00D60AB3">
        <w:rPr>
          <w:rFonts w:asciiTheme="majorBidi" w:hAnsiTheme="majorBidi" w:cstheme="majorBidi"/>
          <w:sz w:val="32"/>
          <w:szCs w:val="32"/>
          <w:lang w:val="en-US"/>
        </w:rPr>
        <w:t>, 11.</w:t>
      </w:r>
      <w:proofErr w:type="gramEnd"/>
    </w:p>
    <w:p w:rsidR="00713FEE" w:rsidRPr="00D60AB3" w:rsidRDefault="00713FEE" w:rsidP="00272626">
      <w:pPr>
        <w:pStyle w:val="Default"/>
        <w:ind w:left="284" w:hanging="284"/>
        <w:jc w:val="both"/>
        <w:rPr>
          <w:rFonts w:asciiTheme="majorBidi" w:hAnsiTheme="majorBidi" w:cstheme="majorBidi"/>
          <w:sz w:val="32"/>
          <w:szCs w:val="32"/>
          <w:rtl/>
          <w:lang w:val="en-US"/>
        </w:rPr>
      </w:pPr>
      <w:proofErr w:type="spellStart"/>
      <w:r w:rsidRPr="00D60AB3">
        <w:rPr>
          <w:rFonts w:asciiTheme="majorBidi" w:hAnsiTheme="majorBidi" w:cstheme="majorBidi"/>
          <w:sz w:val="32"/>
          <w:szCs w:val="32"/>
          <w:lang w:val="en-US"/>
        </w:rPr>
        <w:t>Volianitis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val="en-US"/>
        </w:rPr>
        <w:t>, S. McConnell, A.K. Jones, D.A. (2005).  Assessment of maximum inspiratory pressure (</w:t>
      </w:r>
      <w:proofErr w:type="spellStart"/>
      <w:r w:rsidRPr="00D60AB3">
        <w:rPr>
          <w:rFonts w:asciiTheme="majorBidi" w:hAnsiTheme="majorBidi" w:cstheme="majorBidi"/>
          <w:sz w:val="32"/>
          <w:szCs w:val="32"/>
          <w:lang w:val="en-US"/>
        </w:rPr>
        <w:t>PImax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): prior submaximal respiratory muscle activity (‘warm-up’) enhances </w:t>
      </w:r>
      <w:proofErr w:type="spellStart"/>
      <w:r w:rsidRPr="00D60AB3">
        <w:rPr>
          <w:rFonts w:asciiTheme="majorBidi" w:hAnsiTheme="majorBidi" w:cstheme="majorBidi"/>
          <w:sz w:val="32"/>
          <w:szCs w:val="32"/>
          <w:lang w:val="en-US"/>
        </w:rPr>
        <w:t>PImax</w:t>
      </w:r>
      <w:proofErr w:type="spellEnd"/>
      <w:r w:rsidRPr="00D60AB3">
        <w:rPr>
          <w:rFonts w:asciiTheme="majorBidi" w:hAnsiTheme="majorBidi" w:cstheme="majorBidi"/>
          <w:sz w:val="32"/>
          <w:szCs w:val="32"/>
          <w:lang w:val="en-US"/>
        </w:rPr>
        <w:t xml:space="preserve"> and attenuates the learning effect of repeated measurement,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Journal of Cardiopulmonary Rehabilitation</w:t>
      </w:r>
      <w:r w:rsidRPr="00D60AB3">
        <w:rPr>
          <w:rFonts w:asciiTheme="majorBidi" w:hAnsiTheme="majorBidi" w:cstheme="majorBidi"/>
          <w:sz w:val="32"/>
          <w:szCs w:val="32"/>
        </w:rPr>
        <w:t>, 28.</w:t>
      </w:r>
    </w:p>
    <w:p w:rsidR="00713FEE" w:rsidRPr="00D60AB3" w:rsidRDefault="00713FEE" w:rsidP="0027262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color w:val="000000"/>
          <w:sz w:val="32"/>
          <w:szCs w:val="32"/>
          <w:rtl/>
          <w:lang w:val="en-US"/>
        </w:rPr>
      </w:pPr>
      <w:proofErr w:type="spellStart"/>
      <w:r w:rsidRPr="00D60AB3">
        <w:rPr>
          <w:rFonts w:asciiTheme="majorBidi" w:hAnsiTheme="majorBidi" w:cstheme="majorBidi"/>
          <w:color w:val="000000"/>
          <w:sz w:val="32"/>
          <w:szCs w:val="32"/>
          <w:lang w:val="en-US"/>
        </w:rPr>
        <w:t>Wanger</w:t>
      </w:r>
      <w:proofErr w:type="spellEnd"/>
      <w:r w:rsidRPr="00D60AB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J. (1992). </w:t>
      </w:r>
      <w:proofErr w:type="gramStart"/>
      <w:r w:rsidRPr="00D60AB3">
        <w:rPr>
          <w:rFonts w:asciiTheme="majorBidi" w:hAnsiTheme="majorBidi" w:cstheme="majorBidi"/>
          <w:color w:val="000000"/>
          <w:sz w:val="32"/>
          <w:szCs w:val="32"/>
          <w:u w:val="single"/>
          <w:lang w:val="en-US"/>
        </w:rPr>
        <w:t>Pulmonary Function Testing</w:t>
      </w:r>
      <w:r w:rsidRPr="00D60AB3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proofErr w:type="gramEnd"/>
      <w:r w:rsidRPr="00D60AB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proofErr w:type="gramStart"/>
      <w:r w:rsidRPr="00D60AB3">
        <w:rPr>
          <w:rFonts w:asciiTheme="majorBidi" w:hAnsiTheme="majorBidi" w:cstheme="majorBidi"/>
          <w:color w:val="000000"/>
          <w:sz w:val="32"/>
          <w:szCs w:val="32"/>
          <w:lang w:val="en-US"/>
        </w:rPr>
        <w:t>A Practical Approach.</w:t>
      </w:r>
      <w:proofErr w:type="gramEnd"/>
      <w:r w:rsidRPr="00D60AB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Baltimore, MD, USA.</w:t>
      </w:r>
    </w:p>
    <w:p w:rsidR="00713FEE" w:rsidRPr="00D60AB3" w:rsidRDefault="00713FEE" w:rsidP="0027262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color w:val="000000"/>
          <w:sz w:val="32"/>
          <w:szCs w:val="32"/>
          <w:rtl/>
          <w:lang w:val="en-US"/>
        </w:rPr>
      </w:pPr>
      <w:proofErr w:type="spellStart"/>
      <w:proofErr w:type="gramStart"/>
      <w:r w:rsidRPr="00D60AB3">
        <w:rPr>
          <w:rFonts w:asciiTheme="majorBidi" w:hAnsiTheme="majorBidi" w:cstheme="majorBidi"/>
          <w:color w:val="000000"/>
          <w:sz w:val="32"/>
          <w:szCs w:val="32"/>
          <w:lang w:val="en-US"/>
        </w:rPr>
        <w:t>Wanger</w:t>
      </w:r>
      <w:proofErr w:type="spellEnd"/>
      <w:r w:rsidRPr="00D60AB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JS, </w:t>
      </w:r>
      <w:proofErr w:type="spellStart"/>
      <w:r w:rsidRPr="00D60AB3">
        <w:rPr>
          <w:rFonts w:asciiTheme="majorBidi" w:hAnsiTheme="majorBidi" w:cstheme="majorBidi"/>
          <w:color w:val="000000"/>
          <w:sz w:val="32"/>
          <w:szCs w:val="32"/>
          <w:lang w:val="en-US"/>
        </w:rPr>
        <w:t>Ikle</w:t>
      </w:r>
      <w:proofErr w:type="spellEnd"/>
      <w:r w:rsidRPr="00D60AB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DN, </w:t>
      </w:r>
      <w:proofErr w:type="spellStart"/>
      <w:r w:rsidRPr="00D60AB3">
        <w:rPr>
          <w:rFonts w:asciiTheme="majorBidi" w:hAnsiTheme="majorBidi" w:cstheme="majorBidi"/>
          <w:color w:val="000000"/>
          <w:sz w:val="32"/>
          <w:szCs w:val="32"/>
          <w:lang w:val="en-US"/>
        </w:rPr>
        <w:t>Cherniack</w:t>
      </w:r>
      <w:proofErr w:type="spellEnd"/>
      <w:r w:rsidRPr="00D60AB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RM. (1996).</w:t>
      </w:r>
      <w:proofErr w:type="gramEnd"/>
      <w:r w:rsidRPr="00D60AB3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The effect of inspiratory maneuvers on expiratory flow rates in health and asthma: influence of lung elastic recoil. </w:t>
      </w:r>
      <w:proofErr w:type="gramStart"/>
      <w:r w:rsidRPr="00D60AB3">
        <w:rPr>
          <w:rFonts w:asciiTheme="majorBidi" w:hAnsiTheme="majorBidi" w:cstheme="majorBidi"/>
          <w:color w:val="000000"/>
          <w:sz w:val="32"/>
          <w:szCs w:val="32"/>
          <w:u w:val="single"/>
          <w:lang w:val="en-US"/>
        </w:rPr>
        <w:t>Am</w:t>
      </w:r>
      <w:proofErr w:type="gramEnd"/>
      <w:r w:rsidRPr="00D60AB3">
        <w:rPr>
          <w:rFonts w:asciiTheme="majorBidi" w:hAnsiTheme="majorBidi" w:cstheme="majorBidi"/>
          <w:color w:val="000000"/>
          <w:sz w:val="32"/>
          <w:szCs w:val="32"/>
          <w:u w:val="single"/>
          <w:lang w:val="en-US"/>
        </w:rPr>
        <w:t xml:space="preserve"> J </w:t>
      </w:r>
      <w:proofErr w:type="spellStart"/>
      <w:r w:rsidRPr="00D60AB3">
        <w:rPr>
          <w:rFonts w:asciiTheme="majorBidi" w:hAnsiTheme="majorBidi" w:cstheme="majorBidi"/>
          <w:color w:val="000000"/>
          <w:sz w:val="32"/>
          <w:szCs w:val="32"/>
          <w:u w:val="single"/>
          <w:lang w:val="en-US"/>
        </w:rPr>
        <w:t>Respir</w:t>
      </w:r>
      <w:proofErr w:type="spellEnd"/>
      <w:r w:rsidRPr="00D60AB3">
        <w:rPr>
          <w:rFonts w:asciiTheme="majorBidi" w:hAnsiTheme="majorBidi" w:cstheme="majorBidi"/>
          <w:color w:val="000000"/>
          <w:sz w:val="32"/>
          <w:szCs w:val="32"/>
          <w:u w:val="single"/>
          <w:lang w:val="en-US"/>
        </w:rPr>
        <w:t xml:space="preserve"> </w:t>
      </w:r>
      <w:proofErr w:type="spellStart"/>
      <w:r w:rsidRPr="00D60AB3">
        <w:rPr>
          <w:rFonts w:asciiTheme="majorBidi" w:hAnsiTheme="majorBidi" w:cstheme="majorBidi"/>
          <w:color w:val="000000"/>
          <w:sz w:val="32"/>
          <w:szCs w:val="32"/>
          <w:u w:val="single"/>
          <w:lang w:val="en-US"/>
        </w:rPr>
        <w:t>Crit</w:t>
      </w:r>
      <w:proofErr w:type="spellEnd"/>
      <w:r w:rsidRPr="00D60AB3">
        <w:rPr>
          <w:rFonts w:asciiTheme="majorBidi" w:hAnsiTheme="majorBidi" w:cstheme="majorBidi"/>
          <w:color w:val="000000"/>
          <w:sz w:val="32"/>
          <w:szCs w:val="32"/>
          <w:u w:val="single"/>
          <w:lang w:val="en-US"/>
        </w:rPr>
        <w:t xml:space="preserve"> Care Med</w:t>
      </w:r>
      <w:r w:rsidRPr="00D60AB3">
        <w:rPr>
          <w:rFonts w:asciiTheme="majorBidi" w:hAnsiTheme="majorBidi" w:cstheme="majorBidi"/>
          <w:color w:val="000000"/>
          <w:sz w:val="32"/>
          <w:szCs w:val="32"/>
          <w:lang w:val="en-US"/>
        </w:rPr>
        <w:t>, 153.</w:t>
      </w:r>
    </w:p>
    <w:p w:rsidR="00713FEE" w:rsidRPr="00D60AB3" w:rsidRDefault="00713FEE" w:rsidP="0027262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 xml:space="preserve">Weiner P,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Azgad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Y and </w:t>
      </w:r>
      <w:proofErr w:type="spellStart"/>
      <w:r w:rsidRPr="00D60AB3">
        <w:rPr>
          <w:rFonts w:asciiTheme="majorBidi" w:hAnsiTheme="majorBidi" w:cstheme="majorBidi"/>
          <w:sz w:val="32"/>
          <w:szCs w:val="32"/>
        </w:rPr>
        <w:t>Ganam</w:t>
      </w:r>
      <w:proofErr w:type="spellEnd"/>
      <w:r w:rsidRPr="00D60AB3">
        <w:rPr>
          <w:rFonts w:asciiTheme="majorBidi" w:hAnsiTheme="majorBidi" w:cstheme="majorBidi"/>
          <w:sz w:val="32"/>
          <w:szCs w:val="32"/>
        </w:rPr>
        <w:t xml:space="preserve"> R. (1992).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Inspiratory Muscle Training Combined with General Exercise Reconditioning in Patients with COPD. </w:t>
      </w:r>
      <w:proofErr w:type="gramStart"/>
      <w:r w:rsidRPr="00D60AB3">
        <w:rPr>
          <w:rFonts w:asciiTheme="majorBidi" w:hAnsiTheme="majorBidi" w:cstheme="majorBidi"/>
          <w:sz w:val="32"/>
          <w:szCs w:val="32"/>
          <w:u w:val="single"/>
        </w:rPr>
        <w:t>Chest</w:t>
      </w:r>
      <w:r w:rsidRPr="00D60AB3">
        <w:rPr>
          <w:rFonts w:asciiTheme="majorBidi" w:hAnsiTheme="majorBidi" w:cstheme="majorBidi"/>
          <w:sz w:val="32"/>
          <w:szCs w:val="32"/>
        </w:rPr>
        <w:t xml:space="preserve">  102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>.</w:t>
      </w:r>
    </w:p>
    <w:p w:rsidR="00713FEE" w:rsidRPr="00D60AB3" w:rsidRDefault="00713FEE" w:rsidP="0027262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proofErr w:type="gramStart"/>
      <w:r w:rsidRPr="00D60AB3">
        <w:rPr>
          <w:rFonts w:asciiTheme="majorBidi" w:hAnsiTheme="majorBidi" w:cstheme="majorBidi"/>
          <w:sz w:val="32"/>
          <w:szCs w:val="32"/>
        </w:rPr>
        <w:t>William E. &amp; Terry L. (2001).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The Effects of Respiratory Muscle Training </w:t>
      </w:r>
      <w:proofErr w:type="gramStart"/>
      <w:r w:rsidRPr="00D60AB3">
        <w:rPr>
          <w:rFonts w:asciiTheme="majorBidi" w:hAnsiTheme="majorBidi" w:cstheme="majorBidi"/>
          <w:sz w:val="32"/>
          <w:szCs w:val="32"/>
        </w:rPr>
        <w:t>On</w:t>
      </w:r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Maximal and Submaximal Cardiovascular And Pulmonary Measurements,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Eur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D60AB3">
        <w:rPr>
          <w:rFonts w:asciiTheme="majorBidi" w:hAnsiTheme="majorBidi" w:cstheme="majorBidi"/>
          <w:sz w:val="32"/>
          <w:szCs w:val="32"/>
          <w:u w:val="single"/>
        </w:rPr>
        <w:t>Respir</w:t>
      </w:r>
      <w:proofErr w:type="spellEnd"/>
      <w:r w:rsidRPr="00D60AB3">
        <w:rPr>
          <w:rFonts w:asciiTheme="majorBidi" w:hAnsiTheme="majorBidi" w:cstheme="majorBidi"/>
          <w:sz w:val="32"/>
          <w:szCs w:val="32"/>
          <w:u w:val="single"/>
        </w:rPr>
        <w:t xml:space="preserve"> J</w:t>
      </w:r>
      <w:r w:rsidRPr="00D60AB3">
        <w:rPr>
          <w:rFonts w:asciiTheme="majorBidi" w:hAnsiTheme="majorBidi" w:cstheme="majorBidi"/>
          <w:sz w:val="32"/>
          <w:szCs w:val="32"/>
        </w:rPr>
        <w:t xml:space="preserve">, 11. </w:t>
      </w:r>
    </w:p>
    <w:p w:rsidR="00713FEE" w:rsidRPr="00D60AB3" w:rsidRDefault="00713FEE" w:rsidP="00272626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D60AB3">
        <w:rPr>
          <w:rFonts w:asciiTheme="majorBidi" w:hAnsiTheme="majorBidi" w:cstheme="majorBidi"/>
          <w:sz w:val="32"/>
          <w:szCs w:val="32"/>
        </w:rPr>
        <w:t xml:space="preserve">Wilson SH. Cooke NT. Edwards RHT. Spiro SG, (1984). Predicted normal values for maximal respiratory pressures in </w:t>
      </w:r>
      <w:proofErr w:type="spellStart"/>
      <w:proofErr w:type="gramStart"/>
      <w:r w:rsidRPr="00D60AB3">
        <w:rPr>
          <w:rFonts w:asciiTheme="majorBidi" w:hAnsiTheme="majorBidi" w:cstheme="majorBidi"/>
          <w:sz w:val="32"/>
          <w:szCs w:val="32"/>
        </w:rPr>
        <w:t>caucasian</w:t>
      </w:r>
      <w:proofErr w:type="spellEnd"/>
      <w:proofErr w:type="gramEnd"/>
      <w:r w:rsidRPr="00D60AB3">
        <w:rPr>
          <w:rFonts w:asciiTheme="majorBidi" w:hAnsiTheme="majorBidi" w:cstheme="majorBidi"/>
          <w:sz w:val="32"/>
          <w:szCs w:val="32"/>
        </w:rPr>
        <w:t xml:space="preserve"> adults and children, </w:t>
      </w:r>
      <w:r w:rsidRPr="00D60AB3">
        <w:rPr>
          <w:rFonts w:asciiTheme="majorBidi" w:hAnsiTheme="majorBidi" w:cstheme="majorBidi"/>
          <w:sz w:val="32"/>
          <w:szCs w:val="32"/>
          <w:u w:val="single"/>
        </w:rPr>
        <w:t>Thorax</w:t>
      </w:r>
      <w:r w:rsidRPr="00D60AB3">
        <w:rPr>
          <w:rFonts w:asciiTheme="majorBidi" w:hAnsiTheme="majorBidi" w:cstheme="majorBidi"/>
          <w:sz w:val="32"/>
          <w:szCs w:val="32"/>
        </w:rPr>
        <w:t>, 39.</w:t>
      </w:r>
    </w:p>
    <w:p w:rsidR="00713FEE" w:rsidRPr="00D60AB3" w:rsidRDefault="00713FEE" w:rsidP="00713FEE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:rsidR="00366D1D" w:rsidRPr="00713FEE" w:rsidRDefault="00366D1D" w:rsidP="00713FEE"/>
    <w:sectPr w:rsidR="00366D1D" w:rsidRPr="00713FEE" w:rsidSect="00A613FB">
      <w:headerReference w:type="default" r:id="rId20"/>
      <w:footerReference w:type="default" r:id="rId21"/>
      <w:footnotePr>
        <w:numRestart w:val="eachPage"/>
      </w:footnotePr>
      <w:pgSz w:w="11906" w:h="16838"/>
      <w:pgMar w:top="1440" w:right="1841" w:bottom="1440" w:left="1800" w:header="708" w:footer="708" w:gutter="0"/>
      <w:pgNumType w:start="124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90E" w:rsidRDefault="0095490E" w:rsidP="006D5912">
      <w:pPr>
        <w:spacing w:after="0" w:line="240" w:lineRule="auto"/>
      </w:pPr>
      <w:r>
        <w:separator/>
      </w:r>
    </w:p>
  </w:endnote>
  <w:endnote w:type="continuationSeparator" w:id="0">
    <w:p w:rsidR="0095490E" w:rsidRDefault="0095490E" w:rsidP="006D5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nivers LT Std 55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 Retrospective SS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LTStd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859" w:rsidRDefault="00322859" w:rsidP="00272626">
    <w:pPr>
      <w:pStyle w:val="Footer"/>
      <w:jc w:val="center"/>
    </w:pPr>
  </w:p>
  <w:p w:rsidR="00322859" w:rsidRDefault="003228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90E" w:rsidRDefault="0095490E" w:rsidP="006D5912">
      <w:pPr>
        <w:spacing w:after="0" w:line="240" w:lineRule="auto"/>
      </w:pPr>
      <w:r>
        <w:separator/>
      </w:r>
    </w:p>
  </w:footnote>
  <w:footnote w:type="continuationSeparator" w:id="0">
    <w:p w:rsidR="0095490E" w:rsidRDefault="0095490E" w:rsidP="006D59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11279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b/>
        <w:bCs/>
        <w:noProof/>
        <w:sz w:val="24"/>
        <w:szCs w:val="24"/>
      </w:rPr>
    </w:sdtEndPr>
    <w:sdtContent>
      <w:p w:rsidR="00BD6D98" w:rsidRPr="00BD6D98" w:rsidRDefault="00BD6D98" w:rsidP="00BA13B7">
        <w:pPr>
          <w:pStyle w:val="Header"/>
          <w:rPr>
            <w:rFonts w:asciiTheme="majorBidi" w:hAnsiTheme="majorBidi" w:cstheme="majorBidi"/>
            <w:b/>
            <w:bCs/>
            <w:sz w:val="24"/>
            <w:szCs w:val="24"/>
          </w:rPr>
        </w:pPr>
        <w:r w:rsidRPr="00BD6D98">
          <w:rPr>
            <w:rFonts w:asciiTheme="majorBidi" w:hAnsiTheme="majorBidi" w:cstheme="majorBidi"/>
            <w:b/>
            <w:bCs/>
            <w:sz w:val="24"/>
            <w:szCs w:val="24"/>
          </w:rPr>
          <w:fldChar w:fldCharType="begin"/>
        </w:r>
        <w:r w:rsidRPr="00BD6D98">
          <w:rPr>
            <w:rFonts w:asciiTheme="majorBidi" w:hAnsiTheme="majorBidi" w:cstheme="majorBidi"/>
            <w:b/>
            <w:bCs/>
            <w:sz w:val="24"/>
            <w:szCs w:val="24"/>
          </w:rPr>
          <w:instrText xml:space="preserve"> PAGE   \* MERGEFORMAT </w:instrText>
        </w:r>
        <w:r w:rsidRPr="00BD6D98">
          <w:rPr>
            <w:rFonts w:asciiTheme="majorBidi" w:hAnsiTheme="majorBidi" w:cstheme="majorBidi"/>
            <w:b/>
            <w:bCs/>
            <w:sz w:val="24"/>
            <w:szCs w:val="24"/>
          </w:rPr>
          <w:fldChar w:fldCharType="separate"/>
        </w:r>
        <w:r w:rsidR="00A613FB">
          <w:rPr>
            <w:rFonts w:asciiTheme="majorBidi" w:hAnsiTheme="majorBidi" w:cstheme="majorBidi"/>
            <w:b/>
            <w:bCs/>
            <w:noProof/>
            <w:sz w:val="24"/>
            <w:szCs w:val="24"/>
          </w:rPr>
          <w:t>137</w:t>
        </w:r>
        <w:r w:rsidRPr="00BD6D98">
          <w:rPr>
            <w:rFonts w:asciiTheme="majorBidi" w:hAnsiTheme="majorBidi" w:cstheme="majorBidi"/>
            <w:b/>
            <w:bCs/>
            <w:noProof/>
            <w:sz w:val="24"/>
            <w:szCs w:val="24"/>
          </w:rPr>
          <w:fldChar w:fldCharType="end"/>
        </w:r>
      </w:p>
    </w:sdtContent>
  </w:sdt>
  <w:p w:rsidR="00BD6D98" w:rsidRDefault="00BD6D9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3pt;height:11.3pt" o:bullet="t">
        <v:imagedata r:id="rId1" o:title="mso4"/>
      </v:shape>
    </w:pict>
  </w:numPicBullet>
  <w:abstractNum w:abstractNumId="0">
    <w:nsid w:val="081B35FC"/>
    <w:multiLevelType w:val="hybridMultilevel"/>
    <w:tmpl w:val="A11C55BE"/>
    <w:lvl w:ilvl="0" w:tplc="3884A5D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bidi="ar-IQ"/>
      </w:rPr>
    </w:lvl>
    <w:lvl w:ilvl="1" w:tplc="653AF902"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Simplified Arabic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0E55041D"/>
    <w:multiLevelType w:val="hybridMultilevel"/>
    <w:tmpl w:val="41026428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bidi="ar-IQ"/>
      </w:rPr>
    </w:lvl>
    <w:lvl w:ilvl="1" w:tplc="653AF902"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Simplified Arabic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E9C38F1"/>
    <w:multiLevelType w:val="hybridMultilevel"/>
    <w:tmpl w:val="EFA4E53E"/>
    <w:lvl w:ilvl="0" w:tplc="3884A5D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bidi="ar-IQ"/>
      </w:rPr>
    </w:lvl>
    <w:lvl w:ilvl="1" w:tplc="653AF902"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Simplified Arabic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1C3F5CB2"/>
    <w:multiLevelType w:val="hybridMultilevel"/>
    <w:tmpl w:val="E75432B2"/>
    <w:lvl w:ilvl="0" w:tplc="D01C3948">
      <w:start w:val="1"/>
      <w:numFmt w:val="decimal"/>
      <w:lvlText w:val="%1."/>
      <w:lvlJc w:val="left"/>
      <w:pPr>
        <w:tabs>
          <w:tab w:val="num" w:pos="401"/>
        </w:tabs>
        <w:ind w:left="401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06"/>
        </w:tabs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6"/>
        </w:tabs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6"/>
        </w:tabs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6"/>
        </w:tabs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6"/>
        </w:tabs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6"/>
        </w:tabs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6"/>
        </w:tabs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6"/>
        </w:tabs>
        <w:ind w:left="6146" w:hanging="180"/>
      </w:pPr>
    </w:lvl>
  </w:abstractNum>
  <w:abstractNum w:abstractNumId="4">
    <w:nsid w:val="3BC24DB0"/>
    <w:multiLevelType w:val="hybridMultilevel"/>
    <w:tmpl w:val="482E6EB6"/>
    <w:lvl w:ilvl="0" w:tplc="DBFCF36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E50537D"/>
    <w:multiLevelType w:val="hybridMultilevel"/>
    <w:tmpl w:val="3FACF7D8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EE1C62"/>
    <w:multiLevelType w:val="hybridMultilevel"/>
    <w:tmpl w:val="0DC48152"/>
    <w:lvl w:ilvl="0" w:tplc="8A901F7A">
      <w:start w:val="2"/>
      <w:numFmt w:val="bullet"/>
      <w:lvlText w:val="-"/>
      <w:lvlJc w:val="left"/>
      <w:pPr>
        <w:tabs>
          <w:tab w:val="num" w:pos="392"/>
        </w:tabs>
        <w:ind w:left="392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12"/>
        </w:tabs>
        <w:ind w:left="11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32"/>
        </w:tabs>
        <w:ind w:left="18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52"/>
        </w:tabs>
        <w:ind w:left="25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72"/>
        </w:tabs>
        <w:ind w:left="32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92"/>
        </w:tabs>
        <w:ind w:left="39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12"/>
        </w:tabs>
        <w:ind w:left="47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32"/>
        </w:tabs>
        <w:ind w:left="54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52"/>
        </w:tabs>
        <w:ind w:left="6152" w:hanging="360"/>
      </w:pPr>
      <w:rPr>
        <w:rFonts w:ascii="Wingdings" w:hAnsi="Wingdings" w:hint="default"/>
      </w:rPr>
    </w:lvl>
  </w:abstractNum>
  <w:abstractNum w:abstractNumId="7">
    <w:nsid w:val="57B201A8"/>
    <w:multiLevelType w:val="hybridMultilevel"/>
    <w:tmpl w:val="4E80EC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0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7D6"/>
    <w:rsid w:val="00000024"/>
    <w:rsid w:val="0000388A"/>
    <w:rsid w:val="00004CEC"/>
    <w:rsid w:val="000146B7"/>
    <w:rsid w:val="00014F86"/>
    <w:rsid w:val="00021074"/>
    <w:rsid w:val="00022680"/>
    <w:rsid w:val="000258E9"/>
    <w:rsid w:val="0003048E"/>
    <w:rsid w:val="00036787"/>
    <w:rsid w:val="00041A19"/>
    <w:rsid w:val="0004627E"/>
    <w:rsid w:val="00054F57"/>
    <w:rsid w:val="00055D06"/>
    <w:rsid w:val="00061AF3"/>
    <w:rsid w:val="00064899"/>
    <w:rsid w:val="00064DD1"/>
    <w:rsid w:val="0006557A"/>
    <w:rsid w:val="00072A12"/>
    <w:rsid w:val="00074070"/>
    <w:rsid w:val="0008402B"/>
    <w:rsid w:val="000860CA"/>
    <w:rsid w:val="0008620B"/>
    <w:rsid w:val="00092F16"/>
    <w:rsid w:val="000933A4"/>
    <w:rsid w:val="000954E8"/>
    <w:rsid w:val="000A1E36"/>
    <w:rsid w:val="000A3FCC"/>
    <w:rsid w:val="000A4E73"/>
    <w:rsid w:val="000A6645"/>
    <w:rsid w:val="000B0FF6"/>
    <w:rsid w:val="000B1C39"/>
    <w:rsid w:val="000D53D2"/>
    <w:rsid w:val="000D64FC"/>
    <w:rsid w:val="000E08F8"/>
    <w:rsid w:val="000E0D12"/>
    <w:rsid w:val="000E30CA"/>
    <w:rsid w:val="000E557D"/>
    <w:rsid w:val="000E7425"/>
    <w:rsid w:val="000E7523"/>
    <w:rsid w:val="000F1B47"/>
    <w:rsid w:val="000F54B9"/>
    <w:rsid w:val="000F7B0D"/>
    <w:rsid w:val="00104435"/>
    <w:rsid w:val="00105A4C"/>
    <w:rsid w:val="001076B3"/>
    <w:rsid w:val="00110327"/>
    <w:rsid w:val="0011115C"/>
    <w:rsid w:val="00115A9D"/>
    <w:rsid w:val="0012034A"/>
    <w:rsid w:val="001207CA"/>
    <w:rsid w:val="0012411B"/>
    <w:rsid w:val="001277A8"/>
    <w:rsid w:val="001321B3"/>
    <w:rsid w:val="001421DE"/>
    <w:rsid w:val="0014221C"/>
    <w:rsid w:val="00146581"/>
    <w:rsid w:val="00147488"/>
    <w:rsid w:val="00147A38"/>
    <w:rsid w:val="00147BC3"/>
    <w:rsid w:val="00147CCC"/>
    <w:rsid w:val="001512BC"/>
    <w:rsid w:val="0015213A"/>
    <w:rsid w:val="00161171"/>
    <w:rsid w:val="001626F8"/>
    <w:rsid w:val="00164EDE"/>
    <w:rsid w:val="00165C2E"/>
    <w:rsid w:val="00174A60"/>
    <w:rsid w:val="0017531B"/>
    <w:rsid w:val="001754B8"/>
    <w:rsid w:val="00181ED4"/>
    <w:rsid w:val="0019011B"/>
    <w:rsid w:val="00190286"/>
    <w:rsid w:val="00191C7D"/>
    <w:rsid w:val="00192438"/>
    <w:rsid w:val="001944DB"/>
    <w:rsid w:val="001949EA"/>
    <w:rsid w:val="00194F5B"/>
    <w:rsid w:val="00195933"/>
    <w:rsid w:val="00195FEC"/>
    <w:rsid w:val="001970FA"/>
    <w:rsid w:val="001A344A"/>
    <w:rsid w:val="001A63DC"/>
    <w:rsid w:val="001A6D89"/>
    <w:rsid w:val="001A74E9"/>
    <w:rsid w:val="001A7951"/>
    <w:rsid w:val="001A7F7B"/>
    <w:rsid w:val="001B0EE2"/>
    <w:rsid w:val="001B3725"/>
    <w:rsid w:val="001C053A"/>
    <w:rsid w:val="001C3E71"/>
    <w:rsid w:val="001D442F"/>
    <w:rsid w:val="001E0D78"/>
    <w:rsid w:val="001E1CF6"/>
    <w:rsid w:val="001F25A8"/>
    <w:rsid w:val="001F307C"/>
    <w:rsid w:val="001F3752"/>
    <w:rsid w:val="002012DC"/>
    <w:rsid w:val="00203A2D"/>
    <w:rsid w:val="00205A1B"/>
    <w:rsid w:val="00213675"/>
    <w:rsid w:val="002142A7"/>
    <w:rsid w:val="00215F49"/>
    <w:rsid w:val="00217F62"/>
    <w:rsid w:val="00220511"/>
    <w:rsid w:val="00221A3A"/>
    <w:rsid w:val="00223FBE"/>
    <w:rsid w:val="00225278"/>
    <w:rsid w:val="00230295"/>
    <w:rsid w:val="00235277"/>
    <w:rsid w:val="00235D77"/>
    <w:rsid w:val="00242156"/>
    <w:rsid w:val="002425F6"/>
    <w:rsid w:val="00242D8A"/>
    <w:rsid w:val="00243E1F"/>
    <w:rsid w:val="002448A4"/>
    <w:rsid w:val="002448E9"/>
    <w:rsid w:val="002458FA"/>
    <w:rsid w:val="002556B9"/>
    <w:rsid w:val="00255E90"/>
    <w:rsid w:val="00261992"/>
    <w:rsid w:val="002638A3"/>
    <w:rsid w:val="00267C95"/>
    <w:rsid w:val="00270EE2"/>
    <w:rsid w:val="0027220C"/>
    <w:rsid w:val="00272626"/>
    <w:rsid w:val="0027265C"/>
    <w:rsid w:val="00275159"/>
    <w:rsid w:val="002805DD"/>
    <w:rsid w:val="00281E1F"/>
    <w:rsid w:val="00282601"/>
    <w:rsid w:val="00283EA5"/>
    <w:rsid w:val="00286BB8"/>
    <w:rsid w:val="00292D7A"/>
    <w:rsid w:val="00297BC6"/>
    <w:rsid w:val="002A1D0B"/>
    <w:rsid w:val="002A6AC6"/>
    <w:rsid w:val="002A7F9B"/>
    <w:rsid w:val="002B06ED"/>
    <w:rsid w:val="002B1418"/>
    <w:rsid w:val="002B1FA8"/>
    <w:rsid w:val="002B3351"/>
    <w:rsid w:val="002B3AD5"/>
    <w:rsid w:val="002B445F"/>
    <w:rsid w:val="002C591A"/>
    <w:rsid w:val="002C747C"/>
    <w:rsid w:val="002D1DF9"/>
    <w:rsid w:val="002D2C2B"/>
    <w:rsid w:val="002D3D92"/>
    <w:rsid w:val="002D4437"/>
    <w:rsid w:val="002D444A"/>
    <w:rsid w:val="002D4DA5"/>
    <w:rsid w:val="002E2F01"/>
    <w:rsid w:val="002E34AE"/>
    <w:rsid w:val="002E5E0D"/>
    <w:rsid w:val="002F154A"/>
    <w:rsid w:val="002F357F"/>
    <w:rsid w:val="003136F4"/>
    <w:rsid w:val="00316822"/>
    <w:rsid w:val="003203D8"/>
    <w:rsid w:val="00322859"/>
    <w:rsid w:val="00324622"/>
    <w:rsid w:val="00326593"/>
    <w:rsid w:val="00332776"/>
    <w:rsid w:val="00332FAF"/>
    <w:rsid w:val="00333187"/>
    <w:rsid w:val="003334E5"/>
    <w:rsid w:val="00334341"/>
    <w:rsid w:val="00335AAE"/>
    <w:rsid w:val="00337435"/>
    <w:rsid w:val="003429DC"/>
    <w:rsid w:val="00342AC0"/>
    <w:rsid w:val="00344088"/>
    <w:rsid w:val="003450E8"/>
    <w:rsid w:val="00346DCB"/>
    <w:rsid w:val="003474A7"/>
    <w:rsid w:val="0035052F"/>
    <w:rsid w:val="00355C50"/>
    <w:rsid w:val="0036039F"/>
    <w:rsid w:val="003657EB"/>
    <w:rsid w:val="0036597D"/>
    <w:rsid w:val="00366D1D"/>
    <w:rsid w:val="003678E4"/>
    <w:rsid w:val="00375D0F"/>
    <w:rsid w:val="00375D19"/>
    <w:rsid w:val="003777AE"/>
    <w:rsid w:val="00386F79"/>
    <w:rsid w:val="00390807"/>
    <w:rsid w:val="003949E5"/>
    <w:rsid w:val="00396E32"/>
    <w:rsid w:val="00397490"/>
    <w:rsid w:val="003A0D5B"/>
    <w:rsid w:val="003A3926"/>
    <w:rsid w:val="003A49B9"/>
    <w:rsid w:val="003C307A"/>
    <w:rsid w:val="003C4279"/>
    <w:rsid w:val="003C4647"/>
    <w:rsid w:val="003D2D5F"/>
    <w:rsid w:val="003D4D12"/>
    <w:rsid w:val="003D7565"/>
    <w:rsid w:val="003E2D7B"/>
    <w:rsid w:val="003F1B3F"/>
    <w:rsid w:val="003F3235"/>
    <w:rsid w:val="00400DB6"/>
    <w:rsid w:val="004014E6"/>
    <w:rsid w:val="004052FF"/>
    <w:rsid w:val="004145DC"/>
    <w:rsid w:val="004159DA"/>
    <w:rsid w:val="0042490B"/>
    <w:rsid w:val="00424EBD"/>
    <w:rsid w:val="00433BE8"/>
    <w:rsid w:val="0043481E"/>
    <w:rsid w:val="00437C52"/>
    <w:rsid w:val="00440EF2"/>
    <w:rsid w:val="00442B60"/>
    <w:rsid w:val="0044397B"/>
    <w:rsid w:val="00445E88"/>
    <w:rsid w:val="0044602C"/>
    <w:rsid w:val="00450365"/>
    <w:rsid w:val="00451AE2"/>
    <w:rsid w:val="00452845"/>
    <w:rsid w:val="00455752"/>
    <w:rsid w:val="00455C5C"/>
    <w:rsid w:val="00461DD3"/>
    <w:rsid w:val="00462DCB"/>
    <w:rsid w:val="00465A6E"/>
    <w:rsid w:val="00466A70"/>
    <w:rsid w:val="00467A03"/>
    <w:rsid w:val="004703F5"/>
    <w:rsid w:val="00473698"/>
    <w:rsid w:val="0047535B"/>
    <w:rsid w:val="00476F31"/>
    <w:rsid w:val="00476F79"/>
    <w:rsid w:val="00480D28"/>
    <w:rsid w:val="0048274D"/>
    <w:rsid w:val="00486C4C"/>
    <w:rsid w:val="004958B0"/>
    <w:rsid w:val="00497177"/>
    <w:rsid w:val="004A565A"/>
    <w:rsid w:val="004B2D1B"/>
    <w:rsid w:val="004B3249"/>
    <w:rsid w:val="004B3989"/>
    <w:rsid w:val="004C15FC"/>
    <w:rsid w:val="004C212C"/>
    <w:rsid w:val="004C30FE"/>
    <w:rsid w:val="004C7118"/>
    <w:rsid w:val="004D027C"/>
    <w:rsid w:val="004D0EFD"/>
    <w:rsid w:val="004D2877"/>
    <w:rsid w:val="004D5E70"/>
    <w:rsid w:val="004D655F"/>
    <w:rsid w:val="004D685C"/>
    <w:rsid w:val="004E0D7C"/>
    <w:rsid w:val="004E2DB7"/>
    <w:rsid w:val="004E33E3"/>
    <w:rsid w:val="004E3F0E"/>
    <w:rsid w:val="004E65C0"/>
    <w:rsid w:val="004E7FA1"/>
    <w:rsid w:val="004F05E8"/>
    <w:rsid w:val="004F10BB"/>
    <w:rsid w:val="004F6BF8"/>
    <w:rsid w:val="0050383F"/>
    <w:rsid w:val="00506B67"/>
    <w:rsid w:val="0050730B"/>
    <w:rsid w:val="00507C7B"/>
    <w:rsid w:val="00512B75"/>
    <w:rsid w:val="00513F2C"/>
    <w:rsid w:val="00515EFA"/>
    <w:rsid w:val="00516D6E"/>
    <w:rsid w:val="00517343"/>
    <w:rsid w:val="005330EB"/>
    <w:rsid w:val="00534605"/>
    <w:rsid w:val="00535B3C"/>
    <w:rsid w:val="00537777"/>
    <w:rsid w:val="00543238"/>
    <w:rsid w:val="00543709"/>
    <w:rsid w:val="0054387D"/>
    <w:rsid w:val="0054598D"/>
    <w:rsid w:val="005511E1"/>
    <w:rsid w:val="005526C8"/>
    <w:rsid w:val="00553871"/>
    <w:rsid w:val="005564C1"/>
    <w:rsid w:val="005611B9"/>
    <w:rsid w:val="00563767"/>
    <w:rsid w:val="005649BE"/>
    <w:rsid w:val="0056515F"/>
    <w:rsid w:val="005676D6"/>
    <w:rsid w:val="00572A25"/>
    <w:rsid w:val="005730DC"/>
    <w:rsid w:val="005754AD"/>
    <w:rsid w:val="005775CF"/>
    <w:rsid w:val="00585A30"/>
    <w:rsid w:val="00591C23"/>
    <w:rsid w:val="00591C89"/>
    <w:rsid w:val="00595F13"/>
    <w:rsid w:val="005A6E38"/>
    <w:rsid w:val="005B388B"/>
    <w:rsid w:val="005B5746"/>
    <w:rsid w:val="005C1DDF"/>
    <w:rsid w:val="005C2005"/>
    <w:rsid w:val="005C3882"/>
    <w:rsid w:val="005D0CF8"/>
    <w:rsid w:val="005D5E1F"/>
    <w:rsid w:val="005E0198"/>
    <w:rsid w:val="005E7003"/>
    <w:rsid w:val="005F1587"/>
    <w:rsid w:val="005F5890"/>
    <w:rsid w:val="005F7BF8"/>
    <w:rsid w:val="0060270C"/>
    <w:rsid w:val="00606F8D"/>
    <w:rsid w:val="00611A06"/>
    <w:rsid w:val="00614113"/>
    <w:rsid w:val="00614182"/>
    <w:rsid w:val="006164E2"/>
    <w:rsid w:val="00623501"/>
    <w:rsid w:val="00631231"/>
    <w:rsid w:val="006325AA"/>
    <w:rsid w:val="006362DE"/>
    <w:rsid w:val="006370ED"/>
    <w:rsid w:val="00637EA0"/>
    <w:rsid w:val="006411F9"/>
    <w:rsid w:val="00647061"/>
    <w:rsid w:val="0065269C"/>
    <w:rsid w:val="00652C6E"/>
    <w:rsid w:val="006539E4"/>
    <w:rsid w:val="00653B92"/>
    <w:rsid w:val="00654626"/>
    <w:rsid w:val="0067332F"/>
    <w:rsid w:val="00676A47"/>
    <w:rsid w:val="00685E6E"/>
    <w:rsid w:val="0069422B"/>
    <w:rsid w:val="0069465D"/>
    <w:rsid w:val="00694A15"/>
    <w:rsid w:val="006964B8"/>
    <w:rsid w:val="00696C59"/>
    <w:rsid w:val="006A0668"/>
    <w:rsid w:val="006A2E59"/>
    <w:rsid w:val="006A310A"/>
    <w:rsid w:val="006A4440"/>
    <w:rsid w:val="006A540F"/>
    <w:rsid w:val="006A6FF8"/>
    <w:rsid w:val="006B0ED5"/>
    <w:rsid w:val="006B2579"/>
    <w:rsid w:val="006B3AF9"/>
    <w:rsid w:val="006B4635"/>
    <w:rsid w:val="006C2044"/>
    <w:rsid w:val="006C5630"/>
    <w:rsid w:val="006D0CDD"/>
    <w:rsid w:val="006D38DB"/>
    <w:rsid w:val="006D53C7"/>
    <w:rsid w:val="006D548B"/>
    <w:rsid w:val="006D5830"/>
    <w:rsid w:val="006D5912"/>
    <w:rsid w:val="006E055B"/>
    <w:rsid w:val="006E7612"/>
    <w:rsid w:val="006F2A28"/>
    <w:rsid w:val="006F2D9B"/>
    <w:rsid w:val="00700756"/>
    <w:rsid w:val="00711632"/>
    <w:rsid w:val="00713FEE"/>
    <w:rsid w:val="00715E12"/>
    <w:rsid w:val="0072488E"/>
    <w:rsid w:val="00727609"/>
    <w:rsid w:val="00727D74"/>
    <w:rsid w:val="007313D4"/>
    <w:rsid w:val="00741E1F"/>
    <w:rsid w:val="0075280A"/>
    <w:rsid w:val="00756686"/>
    <w:rsid w:val="00761BDA"/>
    <w:rsid w:val="00762107"/>
    <w:rsid w:val="00762A19"/>
    <w:rsid w:val="00764524"/>
    <w:rsid w:val="00765CE8"/>
    <w:rsid w:val="00767E33"/>
    <w:rsid w:val="007709D8"/>
    <w:rsid w:val="00775823"/>
    <w:rsid w:val="0078202F"/>
    <w:rsid w:val="007824B6"/>
    <w:rsid w:val="00782936"/>
    <w:rsid w:val="00782C23"/>
    <w:rsid w:val="007845E2"/>
    <w:rsid w:val="00787884"/>
    <w:rsid w:val="0079027C"/>
    <w:rsid w:val="00792574"/>
    <w:rsid w:val="00795FA4"/>
    <w:rsid w:val="007A128F"/>
    <w:rsid w:val="007A27DD"/>
    <w:rsid w:val="007A2EB8"/>
    <w:rsid w:val="007A5A78"/>
    <w:rsid w:val="007A70FF"/>
    <w:rsid w:val="007B1F19"/>
    <w:rsid w:val="007B4131"/>
    <w:rsid w:val="007B4BA3"/>
    <w:rsid w:val="007B5342"/>
    <w:rsid w:val="007C0004"/>
    <w:rsid w:val="007C1E09"/>
    <w:rsid w:val="007C3277"/>
    <w:rsid w:val="007C3359"/>
    <w:rsid w:val="007C3B73"/>
    <w:rsid w:val="007C7183"/>
    <w:rsid w:val="007C776F"/>
    <w:rsid w:val="007C79A9"/>
    <w:rsid w:val="007D078B"/>
    <w:rsid w:val="007D12D0"/>
    <w:rsid w:val="007D566F"/>
    <w:rsid w:val="007D7445"/>
    <w:rsid w:val="007E22F9"/>
    <w:rsid w:val="007E71FF"/>
    <w:rsid w:val="007F0D6B"/>
    <w:rsid w:val="00800C50"/>
    <w:rsid w:val="0080307F"/>
    <w:rsid w:val="00803EBC"/>
    <w:rsid w:val="00804111"/>
    <w:rsid w:val="008074C8"/>
    <w:rsid w:val="00812608"/>
    <w:rsid w:val="008208B2"/>
    <w:rsid w:val="00824040"/>
    <w:rsid w:val="00824B3F"/>
    <w:rsid w:val="00826901"/>
    <w:rsid w:val="00831246"/>
    <w:rsid w:val="008318E3"/>
    <w:rsid w:val="0083237C"/>
    <w:rsid w:val="008341CC"/>
    <w:rsid w:val="008365C9"/>
    <w:rsid w:val="00843062"/>
    <w:rsid w:val="008438A7"/>
    <w:rsid w:val="00844BD2"/>
    <w:rsid w:val="00845873"/>
    <w:rsid w:val="00856B52"/>
    <w:rsid w:val="00862088"/>
    <w:rsid w:val="008644B7"/>
    <w:rsid w:val="008667DB"/>
    <w:rsid w:val="0087213C"/>
    <w:rsid w:val="00875179"/>
    <w:rsid w:val="00875460"/>
    <w:rsid w:val="00881067"/>
    <w:rsid w:val="008844E4"/>
    <w:rsid w:val="0088732B"/>
    <w:rsid w:val="008924AC"/>
    <w:rsid w:val="00896A80"/>
    <w:rsid w:val="008A0A81"/>
    <w:rsid w:val="008A2126"/>
    <w:rsid w:val="008A4F94"/>
    <w:rsid w:val="008A5110"/>
    <w:rsid w:val="008A7872"/>
    <w:rsid w:val="008B18C9"/>
    <w:rsid w:val="008B1B8C"/>
    <w:rsid w:val="008B7B31"/>
    <w:rsid w:val="008C045B"/>
    <w:rsid w:val="008C31BD"/>
    <w:rsid w:val="008C3AB7"/>
    <w:rsid w:val="008C5C75"/>
    <w:rsid w:val="008C60B5"/>
    <w:rsid w:val="008C64AF"/>
    <w:rsid w:val="008D492E"/>
    <w:rsid w:val="008D6A87"/>
    <w:rsid w:val="008D79E7"/>
    <w:rsid w:val="008E0125"/>
    <w:rsid w:val="008E21B1"/>
    <w:rsid w:val="008E4F06"/>
    <w:rsid w:val="008E62AE"/>
    <w:rsid w:val="008F0E88"/>
    <w:rsid w:val="008F224F"/>
    <w:rsid w:val="00903C77"/>
    <w:rsid w:val="009040AC"/>
    <w:rsid w:val="00905081"/>
    <w:rsid w:val="00905A1E"/>
    <w:rsid w:val="009114F5"/>
    <w:rsid w:val="00911CC9"/>
    <w:rsid w:val="00914E65"/>
    <w:rsid w:val="00915503"/>
    <w:rsid w:val="00917084"/>
    <w:rsid w:val="00917877"/>
    <w:rsid w:val="00924484"/>
    <w:rsid w:val="00925701"/>
    <w:rsid w:val="009318BF"/>
    <w:rsid w:val="00931C18"/>
    <w:rsid w:val="0094046B"/>
    <w:rsid w:val="00945E51"/>
    <w:rsid w:val="00946822"/>
    <w:rsid w:val="0095371E"/>
    <w:rsid w:val="0095490E"/>
    <w:rsid w:val="0096169B"/>
    <w:rsid w:val="0097037D"/>
    <w:rsid w:val="00971C40"/>
    <w:rsid w:val="0097417A"/>
    <w:rsid w:val="00977ADA"/>
    <w:rsid w:val="00977F1A"/>
    <w:rsid w:val="0098423C"/>
    <w:rsid w:val="00987671"/>
    <w:rsid w:val="00992C19"/>
    <w:rsid w:val="00994447"/>
    <w:rsid w:val="00994D51"/>
    <w:rsid w:val="009A1F66"/>
    <w:rsid w:val="009B010C"/>
    <w:rsid w:val="009B03AE"/>
    <w:rsid w:val="009B45E6"/>
    <w:rsid w:val="009B5517"/>
    <w:rsid w:val="009B5741"/>
    <w:rsid w:val="009C3AD6"/>
    <w:rsid w:val="009C48F1"/>
    <w:rsid w:val="009C6FC4"/>
    <w:rsid w:val="009D287F"/>
    <w:rsid w:val="009D5091"/>
    <w:rsid w:val="009E7B5F"/>
    <w:rsid w:val="009F0728"/>
    <w:rsid w:val="00A032B0"/>
    <w:rsid w:val="00A03504"/>
    <w:rsid w:val="00A035AA"/>
    <w:rsid w:val="00A0467A"/>
    <w:rsid w:val="00A04C32"/>
    <w:rsid w:val="00A05778"/>
    <w:rsid w:val="00A077F8"/>
    <w:rsid w:val="00A13F4C"/>
    <w:rsid w:val="00A1756A"/>
    <w:rsid w:val="00A25AC8"/>
    <w:rsid w:val="00A34B0C"/>
    <w:rsid w:val="00A354F8"/>
    <w:rsid w:val="00A35633"/>
    <w:rsid w:val="00A4474A"/>
    <w:rsid w:val="00A5009A"/>
    <w:rsid w:val="00A51E83"/>
    <w:rsid w:val="00A52BCA"/>
    <w:rsid w:val="00A53166"/>
    <w:rsid w:val="00A53A96"/>
    <w:rsid w:val="00A5568B"/>
    <w:rsid w:val="00A56A32"/>
    <w:rsid w:val="00A56E4A"/>
    <w:rsid w:val="00A613FB"/>
    <w:rsid w:val="00A6661A"/>
    <w:rsid w:val="00A66D03"/>
    <w:rsid w:val="00A67438"/>
    <w:rsid w:val="00A70C77"/>
    <w:rsid w:val="00A71E1C"/>
    <w:rsid w:val="00A73060"/>
    <w:rsid w:val="00A815AB"/>
    <w:rsid w:val="00A82F50"/>
    <w:rsid w:val="00A90721"/>
    <w:rsid w:val="00A90FB2"/>
    <w:rsid w:val="00A917DB"/>
    <w:rsid w:val="00A92B70"/>
    <w:rsid w:val="00A92C11"/>
    <w:rsid w:val="00A96754"/>
    <w:rsid w:val="00A97ABD"/>
    <w:rsid w:val="00AA05BC"/>
    <w:rsid w:val="00AA1C5B"/>
    <w:rsid w:val="00AA7A2B"/>
    <w:rsid w:val="00AB0EDE"/>
    <w:rsid w:val="00AB431F"/>
    <w:rsid w:val="00AC24CA"/>
    <w:rsid w:val="00AC2A71"/>
    <w:rsid w:val="00AC2DA7"/>
    <w:rsid w:val="00AC2F12"/>
    <w:rsid w:val="00AC48B7"/>
    <w:rsid w:val="00AC5E55"/>
    <w:rsid w:val="00AC677E"/>
    <w:rsid w:val="00AC6865"/>
    <w:rsid w:val="00AD08D8"/>
    <w:rsid w:val="00AD2B11"/>
    <w:rsid w:val="00AD33B2"/>
    <w:rsid w:val="00AF081F"/>
    <w:rsid w:val="00AF265A"/>
    <w:rsid w:val="00B01EDF"/>
    <w:rsid w:val="00B0770E"/>
    <w:rsid w:val="00B12E2B"/>
    <w:rsid w:val="00B13FFE"/>
    <w:rsid w:val="00B16919"/>
    <w:rsid w:val="00B231D4"/>
    <w:rsid w:val="00B237F7"/>
    <w:rsid w:val="00B25B98"/>
    <w:rsid w:val="00B27D6A"/>
    <w:rsid w:val="00B31457"/>
    <w:rsid w:val="00B33CB2"/>
    <w:rsid w:val="00B3458C"/>
    <w:rsid w:val="00B36B45"/>
    <w:rsid w:val="00B468A5"/>
    <w:rsid w:val="00B477DB"/>
    <w:rsid w:val="00B47DE5"/>
    <w:rsid w:val="00B47E64"/>
    <w:rsid w:val="00B51724"/>
    <w:rsid w:val="00B55E08"/>
    <w:rsid w:val="00B60DA2"/>
    <w:rsid w:val="00B61829"/>
    <w:rsid w:val="00B63CC9"/>
    <w:rsid w:val="00B63F48"/>
    <w:rsid w:val="00B653D3"/>
    <w:rsid w:val="00B6581A"/>
    <w:rsid w:val="00B723E7"/>
    <w:rsid w:val="00B72BB3"/>
    <w:rsid w:val="00B75643"/>
    <w:rsid w:val="00B8444B"/>
    <w:rsid w:val="00B84BC9"/>
    <w:rsid w:val="00B91E4C"/>
    <w:rsid w:val="00B92055"/>
    <w:rsid w:val="00B9235D"/>
    <w:rsid w:val="00B9274E"/>
    <w:rsid w:val="00B92ECB"/>
    <w:rsid w:val="00BA13B7"/>
    <w:rsid w:val="00BA55DF"/>
    <w:rsid w:val="00BB2D82"/>
    <w:rsid w:val="00BB2FF4"/>
    <w:rsid w:val="00BB3C45"/>
    <w:rsid w:val="00BB3DDF"/>
    <w:rsid w:val="00BB43A7"/>
    <w:rsid w:val="00BB49E1"/>
    <w:rsid w:val="00BB705D"/>
    <w:rsid w:val="00BC006D"/>
    <w:rsid w:val="00BC1228"/>
    <w:rsid w:val="00BC2A1E"/>
    <w:rsid w:val="00BC3D2D"/>
    <w:rsid w:val="00BD1FCB"/>
    <w:rsid w:val="00BD41C4"/>
    <w:rsid w:val="00BD4D37"/>
    <w:rsid w:val="00BD50D1"/>
    <w:rsid w:val="00BD6953"/>
    <w:rsid w:val="00BD6D98"/>
    <w:rsid w:val="00BE2FAB"/>
    <w:rsid w:val="00BE53B3"/>
    <w:rsid w:val="00BE7078"/>
    <w:rsid w:val="00BF06E0"/>
    <w:rsid w:val="00BF488A"/>
    <w:rsid w:val="00BF602D"/>
    <w:rsid w:val="00BF6E03"/>
    <w:rsid w:val="00C010D2"/>
    <w:rsid w:val="00C0139F"/>
    <w:rsid w:val="00C02F74"/>
    <w:rsid w:val="00C11059"/>
    <w:rsid w:val="00C11E41"/>
    <w:rsid w:val="00C1281E"/>
    <w:rsid w:val="00C14653"/>
    <w:rsid w:val="00C14655"/>
    <w:rsid w:val="00C164BD"/>
    <w:rsid w:val="00C20865"/>
    <w:rsid w:val="00C23947"/>
    <w:rsid w:val="00C24ADF"/>
    <w:rsid w:val="00C26F74"/>
    <w:rsid w:val="00C30B4F"/>
    <w:rsid w:val="00C318B2"/>
    <w:rsid w:val="00C31EB7"/>
    <w:rsid w:val="00C34FDA"/>
    <w:rsid w:val="00C41B91"/>
    <w:rsid w:val="00C464AF"/>
    <w:rsid w:val="00C4743B"/>
    <w:rsid w:val="00C5010A"/>
    <w:rsid w:val="00C509CB"/>
    <w:rsid w:val="00C50D2E"/>
    <w:rsid w:val="00C54B96"/>
    <w:rsid w:val="00C55241"/>
    <w:rsid w:val="00C562D0"/>
    <w:rsid w:val="00C60B50"/>
    <w:rsid w:val="00C60D99"/>
    <w:rsid w:val="00C63A9F"/>
    <w:rsid w:val="00C65C4E"/>
    <w:rsid w:val="00C672D6"/>
    <w:rsid w:val="00C7139C"/>
    <w:rsid w:val="00C721EA"/>
    <w:rsid w:val="00C7556A"/>
    <w:rsid w:val="00C80754"/>
    <w:rsid w:val="00C807BE"/>
    <w:rsid w:val="00C83F6E"/>
    <w:rsid w:val="00C8642D"/>
    <w:rsid w:val="00C94C0C"/>
    <w:rsid w:val="00CA0289"/>
    <w:rsid w:val="00CA115A"/>
    <w:rsid w:val="00CA77D6"/>
    <w:rsid w:val="00CB0876"/>
    <w:rsid w:val="00CB3DA4"/>
    <w:rsid w:val="00CB5FFC"/>
    <w:rsid w:val="00CC2489"/>
    <w:rsid w:val="00CC596B"/>
    <w:rsid w:val="00CC601B"/>
    <w:rsid w:val="00CD1418"/>
    <w:rsid w:val="00CE0DB9"/>
    <w:rsid w:val="00CE3E79"/>
    <w:rsid w:val="00CF180F"/>
    <w:rsid w:val="00CF23D9"/>
    <w:rsid w:val="00D0203F"/>
    <w:rsid w:val="00D021B7"/>
    <w:rsid w:val="00D043E8"/>
    <w:rsid w:val="00D04B85"/>
    <w:rsid w:val="00D057AA"/>
    <w:rsid w:val="00D13807"/>
    <w:rsid w:val="00D1506C"/>
    <w:rsid w:val="00D17AF7"/>
    <w:rsid w:val="00D219A6"/>
    <w:rsid w:val="00D24238"/>
    <w:rsid w:val="00D265E2"/>
    <w:rsid w:val="00D27D84"/>
    <w:rsid w:val="00D31B46"/>
    <w:rsid w:val="00D32ABA"/>
    <w:rsid w:val="00D35D45"/>
    <w:rsid w:val="00D36B43"/>
    <w:rsid w:val="00D36FE1"/>
    <w:rsid w:val="00D402C7"/>
    <w:rsid w:val="00D4240F"/>
    <w:rsid w:val="00D44271"/>
    <w:rsid w:val="00D479AD"/>
    <w:rsid w:val="00D513F3"/>
    <w:rsid w:val="00D52DF2"/>
    <w:rsid w:val="00D60AB3"/>
    <w:rsid w:val="00D60D2D"/>
    <w:rsid w:val="00D60D5F"/>
    <w:rsid w:val="00D611F7"/>
    <w:rsid w:val="00D627A7"/>
    <w:rsid w:val="00D639B4"/>
    <w:rsid w:val="00D63BD7"/>
    <w:rsid w:val="00D64686"/>
    <w:rsid w:val="00D7506F"/>
    <w:rsid w:val="00D80F46"/>
    <w:rsid w:val="00D85CF6"/>
    <w:rsid w:val="00D86385"/>
    <w:rsid w:val="00D90437"/>
    <w:rsid w:val="00DA32A9"/>
    <w:rsid w:val="00DA48B9"/>
    <w:rsid w:val="00DA50B3"/>
    <w:rsid w:val="00DA5896"/>
    <w:rsid w:val="00DA69D6"/>
    <w:rsid w:val="00DA7768"/>
    <w:rsid w:val="00DB553E"/>
    <w:rsid w:val="00DB7B10"/>
    <w:rsid w:val="00DC16C4"/>
    <w:rsid w:val="00DD1039"/>
    <w:rsid w:val="00DD2893"/>
    <w:rsid w:val="00DE2630"/>
    <w:rsid w:val="00DE61D5"/>
    <w:rsid w:val="00DF12BF"/>
    <w:rsid w:val="00DF221F"/>
    <w:rsid w:val="00DF4294"/>
    <w:rsid w:val="00DF6903"/>
    <w:rsid w:val="00E007DA"/>
    <w:rsid w:val="00E010C4"/>
    <w:rsid w:val="00E03828"/>
    <w:rsid w:val="00E0399F"/>
    <w:rsid w:val="00E051D2"/>
    <w:rsid w:val="00E06C6C"/>
    <w:rsid w:val="00E074EC"/>
    <w:rsid w:val="00E07A66"/>
    <w:rsid w:val="00E15D5D"/>
    <w:rsid w:val="00E200B0"/>
    <w:rsid w:val="00E20E9C"/>
    <w:rsid w:val="00E2209A"/>
    <w:rsid w:val="00E24A66"/>
    <w:rsid w:val="00E24B34"/>
    <w:rsid w:val="00E24EF0"/>
    <w:rsid w:val="00E2529A"/>
    <w:rsid w:val="00E27737"/>
    <w:rsid w:val="00E30BDC"/>
    <w:rsid w:val="00E347E8"/>
    <w:rsid w:val="00E45D36"/>
    <w:rsid w:val="00E46087"/>
    <w:rsid w:val="00E56000"/>
    <w:rsid w:val="00E570C9"/>
    <w:rsid w:val="00E625D8"/>
    <w:rsid w:val="00E63A1C"/>
    <w:rsid w:val="00E734E6"/>
    <w:rsid w:val="00E77B72"/>
    <w:rsid w:val="00E9208F"/>
    <w:rsid w:val="00EA0733"/>
    <w:rsid w:val="00EA1A41"/>
    <w:rsid w:val="00EA3E06"/>
    <w:rsid w:val="00EA4A14"/>
    <w:rsid w:val="00EB0F99"/>
    <w:rsid w:val="00EB13C1"/>
    <w:rsid w:val="00EC2256"/>
    <w:rsid w:val="00EC255B"/>
    <w:rsid w:val="00ED37BD"/>
    <w:rsid w:val="00EE0439"/>
    <w:rsid w:val="00EE33B4"/>
    <w:rsid w:val="00EE3CD9"/>
    <w:rsid w:val="00EE50E7"/>
    <w:rsid w:val="00EE586A"/>
    <w:rsid w:val="00EF4B0A"/>
    <w:rsid w:val="00EF7D4C"/>
    <w:rsid w:val="00F00A38"/>
    <w:rsid w:val="00F03437"/>
    <w:rsid w:val="00F11209"/>
    <w:rsid w:val="00F13978"/>
    <w:rsid w:val="00F14B4F"/>
    <w:rsid w:val="00F158F2"/>
    <w:rsid w:val="00F1769F"/>
    <w:rsid w:val="00F179E7"/>
    <w:rsid w:val="00F21C4F"/>
    <w:rsid w:val="00F24654"/>
    <w:rsid w:val="00F30C97"/>
    <w:rsid w:val="00F310E5"/>
    <w:rsid w:val="00F31689"/>
    <w:rsid w:val="00F3388A"/>
    <w:rsid w:val="00F37F4D"/>
    <w:rsid w:val="00F40B78"/>
    <w:rsid w:val="00F40C98"/>
    <w:rsid w:val="00F42DDB"/>
    <w:rsid w:val="00F4573A"/>
    <w:rsid w:val="00F4576D"/>
    <w:rsid w:val="00F46B95"/>
    <w:rsid w:val="00F512D0"/>
    <w:rsid w:val="00F51A3B"/>
    <w:rsid w:val="00F56807"/>
    <w:rsid w:val="00F70390"/>
    <w:rsid w:val="00F756E0"/>
    <w:rsid w:val="00F75ADF"/>
    <w:rsid w:val="00F75B37"/>
    <w:rsid w:val="00F75F72"/>
    <w:rsid w:val="00F76C92"/>
    <w:rsid w:val="00F80BA7"/>
    <w:rsid w:val="00F83B57"/>
    <w:rsid w:val="00F8503E"/>
    <w:rsid w:val="00F861A2"/>
    <w:rsid w:val="00F9389B"/>
    <w:rsid w:val="00F9503B"/>
    <w:rsid w:val="00F958FB"/>
    <w:rsid w:val="00F96D9F"/>
    <w:rsid w:val="00F96EBA"/>
    <w:rsid w:val="00FA6105"/>
    <w:rsid w:val="00FA7979"/>
    <w:rsid w:val="00FB0AF5"/>
    <w:rsid w:val="00FB10F1"/>
    <w:rsid w:val="00FB2EE4"/>
    <w:rsid w:val="00FB6687"/>
    <w:rsid w:val="00FB7F5D"/>
    <w:rsid w:val="00FC1AF6"/>
    <w:rsid w:val="00FC4441"/>
    <w:rsid w:val="00FD444D"/>
    <w:rsid w:val="00FD4487"/>
    <w:rsid w:val="00FD59AE"/>
    <w:rsid w:val="00FE2003"/>
    <w:rsid w:val="00FE3049"/>
    <w:rsid w:val="00FE58D6"/>
    <w:rsid w:val="00FE7091"/>
    <w:rsid w:val="00FF1FF5"/>
    <w:rsid w:val="00FF6430"/>
    <w:rsid w:val="00FF7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DDF"/>
    <w:rPr>
      <w:lang w:val="en-AU"/>
    </w:rPr>
  </w:style>
  <w:style w:type="paragraph" w:styleId="Heading1">
    <w:name w:val="heading 1"/>
    <w:basedOn w:val="Normal"/>
    <w:link w:val="Heading1Char"/>
    <w:qFormat/>
    <w:rsid w:val="00D35D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qFormat/>
    <w:rsid w:val="005C2005"/>
    <w:pPr>
      <w:keepNext/>
      <w:bidi/>
      <w:spacing w:after="0" w:line="240" w:lineRule="auto"/>
      <w:jc w:val="lowKashida"/>
      <w:outlineLvl w:val="1"/>
    </w:pPr>
    <w:rPr>
      <w:rFonts w:ascii="Times New Roman" w:eastAsia="Times New Roman" w:hAnsi="Times New Roman" w:cs="Simplified Arabic"/>
      <w:b/>
      <w:bCs/>
      <w:sz w:val="36"/>
      <w:szCs w:val="36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rsid w:val="005C2005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Simplified Arabic"/>
      <w:b/>
      <w:bCs/>
      <w:sz w:val="32"/>
      <w:szCs w:val="32"/>
      <w:lang w:val="en-US" w:eastAsia="ar-SA"/>
    </w:rPr>
  </w:style>
  <w:style w:type="paragraph" w:styleId="Heading4">
    <w:name w:val="heading 4"/>
    <w:basedOn w:val="Normal"/>
    <w:next w:val="Normal"/>
    <w:link w:val="Heading4Char"/>
    <w:qFormat/>
    <w:rsid w:val="005C2005"/>
    <w:pPr>
      <w:keepNext/>
      <w:bidi/>
      <w:spacing w:after="0" w:line="240" w:lineRule="auto"/>
      <w:jc w:val="lowKashida"/>
      <w:outlineLvl w:val="3"/>
    </w:pPr>
    <w:rPr>
      <w:rFonts w:ascii="Times New Roman" w:eastAsia="Times New Roman" w:hAnsi="Times New Roman" w:cs="Simplified Arabic"/>
      <w:sz w:val="28"/>
      <w:szCs w:val="28"/>
      <w:lang w:val="en-US" w:eastAsia="ar-SA"/>
    </w:rPr>
  </w:style>
  <w:style w:type="paragraph" w:styleId="Heading5">
    <w:name w:val="heading 5"/>
    <w:basedOn w:val="Normal"/>
    <w:next w:val="Normal"/>
    <w:link w:val="Heading5Char"/>
    <w:unhideWhenUsed/>
    <w:qFormat/>
    <w:rsid w:val="00FF74A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FF74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74A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462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AU"/>
    </w:rPr>
  </w:style>
  <w:style w:type="paragraph" w:styleId="FootnoteText">
    <w:name w:val="footnote text"/>
    <w:basedOn w:val="Normal"/>
    <w:link w:val="FootnoteTextChar"/>
    <w:unhideWhenUsed/>
    <w:rsid w:val="006D591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D5912"/>
    <w:rPr>
      <w:sz w:val="20"/>
      <w:szCs w:val="20"/>
      <w:lang w:val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6D5912"/>
    <w:rPr>
      <w:vertAlign w:val="superscript"/>
    </w:rPr>
  </w:style>
  <w:style w:type="paragraph" w:styleId="Title">
    <w:name w:val="Title"/>
    <w:basedOn w:val="Normal"/>
    <w:link w:val="TitleChar"/>
    <w:qFormat/>
    <w:rsid w:val="00A13F4C"/>
    <w:pPr>
      <w:bidi/>
      <w:spacing w:after="0" w:line="240" w:lineRule="auto"/>
      <w:jc w:val="center"/>
    </w:pPr>
    <w:rPr>
      <w:rFonts w:ascii="Times New Roman" w:eastAsia="Times New Roman" w:hAnsi="Times New Roman" w:cs="Andalus"/>
      <w:sz w:val="20"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A13F4C"/>
    <w:rPr>
      <w:rFonts w:ascii="Times New Roman" w:eastAsia="Times New Roman" w:hAnsi="Times New Roman" w:cs="Andalus"/>
      <w:sz w:val="20"/>
      <w:szCs w:val="32"/>
    </w:rPr>
  </w:style>
  <w:style w:type="paragraph" w:styleId="Header">
    <w:name w:val="header"/>
    <w:basedOn w:val="Normal"/>
    <w:link w:val="HeaderChar"/>
    <w:uiPriority w:val="99"/>
    <w:unhideWhenUsed/>
    <w:rsid w:val="0065269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269C"/>
    <w:rPr>
      <w:lang w:val="en-AU"/>
    </w:rPr>
  </w:style>
  <w:style w:type="paragraph" w:styleId="Footer">
    <w:name w:val="footer"/>
    <w:basedOn w:val="Normal"/>
    <w:link w:val="FooterChar"/>
    <w:uiPriority w:val="99"/>
    <w:unhideWhenUsed/>
    <w:rsid w:val="0065269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69C"/>
    <w:rPr>
      <w:lang w:val="en-AU"/>
    </w:rPr>
  </w:style>
  <w:style w:type="character" w:customStyle="1" w:styleId="citation">
    <w:name w:val="citation"/>
    <w:basedOn w:val="DefaultParagraphFont"/>
    <w:rsid w:val="00FB6687"/>
  </w:style>
  <w:style w:type="character" w:styleId="Hyperlink">
    <w:name w:val="Hyperlink"/>
    <w:basedOn w:val="DefaultParagraphFont"/>
    <w:uiPriority w:val="99"/>
    <w:unhideWhenUsed/>
    <w:rsid w:val="0067332F"/>
    <w:rPr>
      <w:color w:val="0000FF"/>
      <w:u w:val="single"/>
    </w:rPr>
  </w:style>
  <w:style w:type="table" w:styleId="TableGrid">
    <w:name w:val="Table Grid"/>
    <w:basedOn w:val="TableNormal"/>
    <w:uiPriority w:val="59"/>
    <w:rsid w:val="00945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2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A1E"/>
    <w:rPr>
      <w:rFonts w:ascii="Tahoma" w:hAnsi="Tahoma" w:cs="Tahoma"/>
      <w:sz w:val="16"/>
      <w:szCs w:val="16"/>
      <w:lang w:val="en-AU"/>
    </w:rPr>
  </w:style>
  <w:style w:type="paragraph" w:styleId="NormalWeb">
    <w:name w:val="Normal (Web)"/>
    <w:basedOn w:val="Normal"/>
    <w:unhideWhenUsed/>
    <w:rsid w:val="002D4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reference-text">
    <w:name w:val="reference-text"/>
    <w:basedOn w:val="DefaultParagraphFont"/>
    <w:rsid w:val="008A0A81"/>
  </w:style>
  <w:style w:type="character" w:customStyle="1" w:styleId="hps">
    <w:name w:val="hps"/>
    <w:basedOn w:val="DefaultParagraphFont"/>
    <w:rsid w:val="00B47DE5"/>
  </w:style>
  <w:style w:type="paragraph" w:styleId="NoSpacing">
    <w:name w:val="No Spacing"/>
    <w:link w:val="NoSpacingChar"/>
    <w:uiPriority w:val="1"/>
    <w:qFormat/>
    <w:rsid w:val="005E7003"/>
    <w:pPr>
      <w:bidi/>
      <w:spacing w:after="0" w:line="240" w:lineRule="auto"/>
    </w:pPr>
    <w:rPr>
      <w:rFonts w:ascii="Calibri" w:eastAsia="Calibri" w:hAnsi="Calibri" w:cs="Arial"/>
    </w:rPr>
  </w:style>
  <w:style w:type="character" w:customStyle="1" w:styleId="NoSpacingChar">
    <w:name w:val="No Spacing Char"/>
    <w:basedOn w:val="DefaultParagraphFont"/>
    <w:link w:val="NoSpacing"/>
    <w:uiPriority w:val="1"/>
    <w:rsid w:val="005E7003"/>
    <w:rPr>
      <w:rFonts w:ascii="Calibri" w:eastAsia="Calibri" w:hAnsi="Calibri" w:cs="Arial"/>
    </w:rPr>
  </w:style>
  <w:style w:type="character" w:customStyle="1" w:styleId="Heading1Char">
    <w:name w:val="Heading 1 Char"/>
    <w:basedOn w:val="DefaultParagraphFont"/>
    <w:link w:val="Heading1"/>
    <w:rsid w:val="00D35D4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volissue">
    <w:name w:val="volissue"/>
    <w:basedOn w:val="Normal"/>
    <w:rsid w:val="00D35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emf">
    <w:name w:val="chemf"/>
    <w:basedOn w:val="DefaultParagraphFont"/>
    <w:rsid w:val="00283EA5"/>
  </w:style>
  <w:style w:type="character" w:customStyle="1" w:styleId="reference-accessdate">
    <w:name w:val="reference-accessdate"/>
    <w:basedOn w:val="DefaultParagraphFont"/>
    <w:rsid w:val="001A6D89"/>
  </w:style>
  <w:style w:type="paragraph" w:styleId="BodyText2">
    <w:name w:val="Body Text 2"/>
    <w:basedOn w:val="Normal"/>
    <w:link w:val="BodyText2Char"/>
    <w:rsid w:val="00A35633"/>
    <w:pPr>
      <w:tabs>
        <w:tab w:val="left" w:pos="1423"/>
      </w:tabs>
      <w:bidi/>
      <w:spacing w:after="0" w:line="240" w:lineRule="auto"/>
      <w:jc w:val="lowKashida"/>
    </w:pPr>
    <w:rPr>
      <w:rFonts w:ascii="Times New Roman" w:eastAsia="Times New Roman" w:hAnsi="Times New Roman" w:cs="Simplified Arabic"/>
      <w:sz w:val="32"/>
      <w:szCs w:val="28"/>
      <w:lang w:val="en-US"/>
    </w:rPr>
  </w:style>
  <w:style w:type="character" w:customStyle="1" w:styleId="BodyText2Char">
    <w:name w:val="Body Text 2 Char"/>
    <w:basedOn w:val="DefaultParagraphFont"/>
    <w:link w:val="BodyText2"/>
    <w:rsid w:val="00A35633"/>
    <w:rPr>
      <w:rFonts w:ascii="Times New Roman" w:eastAsia="Times New Roman" w:hAnsi="Times New Roman" w:cs="Simplified Arabic"/>
      <w:sz w:val="32"/>
      <w:szCs w:val="28"/>
    </w:rPr>
  </w:style>
  <w:style w:type="paragraph" w:styleId="BodyText">
    <w:name w:val="Body Text"/>
    <w:basedOn w:val="Normal"/>
    <w:link w:val="BodyTextChar"/>
    <w:unhideWhenUsed/>
    <w:rsid w:val="00C26F7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26F74"/>
    <w:rPr>
      <w:lang w:val="en-AU"/>
    </w:rPr>
  </w:style>
  <w:style w:type="character" w:customStyle="1" w:styleId="Heading5Char">
    <w:name w:val="Heading 5 Char"/>
    <w:basedOn w:val="DefaultParagraphFont"/>
    <w:link w:val="Heading5"/>
    <w:rsid w:val="00FF74AB"/>
    <w:rPr>
      <w:rFonts w:asciiTheme="majorHAnsi" w:eastAsiaTheme="majorEastAsia" w:hAnsiTheme="majorHAnsi" w:cstheme="majorBidi"/>
      <w:color w:val="243F60" w:themeColor="accent1" w:themeShade="7F"/>
      <w:lang w:val="en-AU"/>
    </w:rPr>
  </w:style>
  <w:style w:type="character" w:customStyle="1" w:styleId="Heading6Char">
    <w:name w:val="Heading 6 Char"/>
    <w:basedOn w:val="DefaultParagraphFont"/>
    <w:link w:val="Heading6"/>
    <w:rsid w:val="00FF74AB"/>
    <w:rPr>
      <w:rFonts w:asciiTheme="majorHAnsi" w:eastAsiaTheme="majorEastAsia" w:hAnsiTheme="majorHAnsi" w:cstheme="majorBidi"/>
      <w:i/>
      <w:iCs/>
      <w:color w:val="243F60" w:themeColor="accent1" w:themeShade="7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74AB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5C2005"/>
    <w:rPr>
      <w:rFonts w:ascii="Times New Roman" w:eastAsia="Times New Roman" w:hAnsi="Times New Roman" w:cs="Simplified Arabic"/>
      <w:b/>
      <w:bCs/>
      <w:sz w:val="36"/>
      <w:szCs w:val="36"/>
      <w:lang w:eastAsia="ar-SA"/>
    </w:rPr>
  </w:style>
  <w:style w:type="character" w:customStyle="1" w:styleId="Heading3Char">
    <w:name w:val="Heading 3 Char"/>
    <w:basedOn w:val="DefaultParagraphFont"/>
    <w:link w:val="Heading3"/>
    <w:rsid w:val="005C2005"/>
    <w:rPr>
      <w:rFonts w:ascii="Times New Roman" w:eastAsia="Times New Roman" w:hAnsi="Times New Roman" w:cs="Simplified Arabic"/>
      <w:b/>
      <w:bCs/>
      <w:sz w:val="32"/>
      <w:szCs w:val="32"/>
      <w:lang w:eastAsia="ar-SA"/>
    </w:rPr>
  </w:style>
  <w:style w:type="character" w:customStyle="1" w:styleId="Heading4Char">
    <w:name w:val="Heading 4 Char"/>
    <w:basedOn w:val="DefaultParagraphFont"/>
    <w:link w:val="Heading4"/>
    <w:rsid w:val="005C2005"/>
    <w:rPr>
      <w:rFonts w:ascii="Times New Roman" w:eastAsia="Times New Roman" w:hAnsi="Times New Roman" w:cs="Simplified Arabic"/>
      <w:sz w:val="28"/>
      <w:szCs w:val="28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5C2005"/>
  </w:style>
  <w:style w:type="paragraph" w:styleId="BodyText3">
    <w:name w:val="Body Text 3"/>
    <w:basedOn w:val="Normal"/>
    <w:link w:val="BodyText3Char"/>
    <w:rsid w:val="005C2005"/>
    <w:pPr>
      <w:bidi/>
      <w:spacing w:after="0" w:line="240" w:lineRule="auto"/>
      <w:jc w:val="center"/>
    </w:pPr>
    <w:rPr>
      <w:rFonts w:ascii="Times New Roman" w:eastAsia="Times New Roman" w:hAnsi="Times New Roman" w:cs="Simplified Arabic"/>
      <w:b/>
      <w:bCs/>
      <w:sz w:val="32"/>
      <w:szCs w:val="32"/>
      <w:lang w:val="en-US" w:eastAsia="ar-SA"/>
    </w:rPr>
  </w:style>
  <w:style w:type="character" w:customStyle="1" w:styleId="BodyText3Char">
    <w:name w:val="Body Text 3 Char"/>
    <w:basedOn w:val="DefaultParagraphFont"/>
    <w:link w:val="BodyText3"/>
    <w:rsid w:val="005C2005"/>
    <w:rPr>
      <w:rFonts w:ascii="Times New Roman" w:eastAsia="Times New Roman" w:hAnsi="Times New Roman" w:cs="Simplified Arabic"/>
      <w:b/>
      <w:bCs/>
      <w:sz w:val="32"/>
      <w:szCs w:val="32"/>
      <w:lang w:eastAsia="ar-SA"/>
    </w:rPr>
  </w:style>
  <w:style w:type="character" w:styleId="PageNumber">
    <w:name w:val="page number"/>
    <w:basedOn w:val="DefaultParagraphFont"/>
    <w:rsid w:val="005C2005"/>
  </w:style>
  <w:style w:type="table" w:customStyle="1" w:styleId="TableGrid1">
    <w:name w:val="Table Grid1"/>
    <w:basedOn w:val="TableNormal"/>
    <w:next w:val="TableGrid"/>
    <w:uiPriority w:val="59"/>
    <w:rsid w:val="005C200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grisoscuro">
    <w:name w:val="texto_gris_oscuro"/>
    <w:rsid w:val="005C2005"/>
  </w:style>
  <w:style w:type="character" w:customStyle="1" w:styleId="elsevierstylesup">
    <w:name w:val="elsevierstylesup"/>
    <w:rsid w:val="005C2005"/>
  </w:style>
  <w:style w:type="paragraph" w:customStyle="1" w:styleId="Pa3374">
    <w:name w:val="Pa3++374"/>
    <w:basedOn w:val="Default"/>
    <w:next w:val="Default"/>
    <w:uiPriority w:val="99"/>
    <w:rsid w:val="005C2005"/>
    <w:pPr>
      <w:spacing w:line="181" w:lineRule="atLeast"/>
    </w:pPr>
    <w:rPr>
      <w:rFonts w:ascii="Univers LT Std 55" w:eastAsia="Times New Roman" w:hAnsi="Univers LT Std 55"/>
      <w:color w:val="auto"/>
      <w:lang w:val="en-US"/>
    </w:rPr>
  </w:style>
  <w:style w:type="character" w:customStyle="1" w:styleId="A2316">
    <w:name w:val="A2++316"/>
    <w:uiPriority w:val="99"/>
    <w:rsid w:val="005C2005"/>
    <w:rPr>
      <w:rFonts w:cs="Univers LT Std 55"/>
      <w:color w:val="000000"/>
      <w:sz w:val="10"/>
      <w:szCs w:val="10"/>
    </w:rPr>
  </w:style>
  <w:style w:type="character" w:customStyle="1" w:styleId="A5248">
    <w:name w:val="A5++248"/>
    <w:uiPriority w:val="99"/>
    <w:rsid w:val="005C2005"/>
    <w:rPr>
      <w:rFonts w:cs="Garamond Retrospective SSi"/>
      <w:color w:val="000000"/>
      <w:sz w:val="14"/>
      <w:szCs w:val="14"/>
    </w:rPr>
  </w:style>
  <w:style w:type="paragraph" w:customStyle="1" w:styleId="SP82037">
    <w:name w:val="SP82037"/>
    <w:basedOn w:val="Default"/>
    <w:next w:val="Default"/>
    <w:uiPriority w:val="99"/>
    <w:rsid w:val="005C2005"/>
    <w:rPr>
      <w:rFonts w:eastAsia="Times New Roman"/>
      <w:color w:val="auto"/>
      <w:lang w:val="en-US"/>
    </w:rPr>
  </w:style>
  <w:style w:type="paragraph" w:customStyle="1" w:styleId="SP81927">
    <w:name w:val="SP81927"/>
    <w:basedOn w:val="Default"/>
    <w:next w:val="Default"/>
    <w:uiPriority w:val="99"/>
    <w:rsid w:val="005C2005"/>
    <w:rPr>
      <w:rFonts w:eastAsia="Times New Roman"/>
      <w:color w:val="auto"/>
      <w:lang w:val="en-US"/>
    </w:rPr>
  </w:style>
  <w:style w:type="paragraph" w:customStyle="1" w:styleId="SP82038">
    <w:name w:val="SP82038"/>
    <w:basedOn w:val="Default"/>
    <w:next w:val="Default"/>
    <w:uiPriority w:val="99"/>
    <w:rsid w:val="005C2005"/>
    <w:rPr>
      <w:rFonts w:eastAsia="Times New Roman"/>
      <w:color w:val="auto"/>
      <w:lang w:val="en-US"/>
    </w:rPr>
  </w:style>
  <w:style w:type="paragraph" w:customStyle="1" w:styleId="SP81931">
    <w:name w:val="SP81931"/>
    <w:basedOn w:val="Default"/>
    <w:next w:val="Default"/>
    <w:uiPriority w:val="99"/>
    <w:rsid w:val="005C2005"/>
    <w:rPr>
      <w:rFonts w:eastAsia="Times New Roman"/>
      <w:color w:val="auto"/>
      <w:lang w:val="en-US"/>
    </w:rPr>
  </w:style>
  <w:style w:type="character" w:customStyle="1" w:styleId="SC2527">
    <w:name w:val="SC2527"/>
    <w:uiPriority w:val="99"/>
    <w:rsid w:val="005C2005"/>
    <w:rPr>
      <w:color w:val="000000"/>
      <w:sz w:val="22"/>
      <w:szCs w:val="22"/>
    </w:rPr>
  </w:style>
  <w:style w:type="character" w:customStyle="1" w:styleId="SC2532">
    <w:name w:val="SC2532"/>
    <w:uiPriority w:val="99"/>
    <w:rsid w:val="005C2005"/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DDF"/>
    <w:rPr>
      <w:lang w:val="en-AU"/>
    </w:rPr>
  </w:style>
  <w:style w:type="paragraph" w:styleId="Heading1">
    <w:name w:val="heading 1"/>
    <w:basedOn w:val="Normal"/>
    <w:link w:val="Heading1Char"/>
    <w:uiPriority w:val="9"/>
    <w:qFormat/>
    <w:rsid w:val="00D35D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462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AU"/>
    </w:rPr>
  </w:style>
  <w:style w:type="paragraph" w:styleId="FootnoteText">
    <w:name w:val="footnote text"/>
    <w:basedOn w:val="Normal"/>
    <w:link w:val="FootnoteTextChar"/>
    <w:unhideWhenUsed/>
    <w:rsid w:val="006D591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D5912"/>
    <w:rPr>
      <w:sz w:val="20"/>
      <w:szCs w:val="20"/>
      <w:lang w:val="en-AU"/>
    </w:rPr>
  </w:style>
  <w:style w:type="character" w:styleId="FootnoteReference">
    <w:name w:val="footnote reference"/>
    <w:basedOn w:val="DefaultParagraphFont"/>
    <w:semiHidden/>
    <w:unhideWhenUsed/>
    <w:rsid w:val="006D5912"/>
    <w:rPr>
      <w:vertAlign w:val="superscript"/>
    </w:rPr>
  </w:style>
  <w:style w:type="paragraph" w:styleId="Title">
    <w:name w:val="Title"/>
    <w:basedOn w:val="Normal"/>
    <w:link w:val="TitleChar"/>
    <w:qFormat/>
    <w:rsid w:val="00A13F4C"/>
    <w:pPr>
      <w:bidi/>
      <w:spacing w:after="0" w:line="240" w:lineRule="auto"/>
      <w:jc w:val="center"/>
    </w:pPr>
    <w:rPr>
      <w:rFonts w:ascii="Times New Roman" w:eastAsia="Times New Roman" w:hAnsi="Times New Roman" w:cs="Andalus"/>
      <w:sz w:val="20"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A13F4C"/>
    <w:rPr>
      <w:rFonts w:ascii="Times New Roman" w:eastAsia="Times New Roman" w:hAnsi="Times New Roman" w:cs="Andalus"/>
      <w:sz w:val="20"/>
      <w:szCs w:val="32"/>
    </w:rPr>
  </w:style>
  <w:style w:type="paragraph" w:styleId="Header">
    <w:name w:val="header"/>
    <w:basedOn w:val="Normal"/>
    <w:link w:val="HeaderChar"/>
    <w:uiPriority w:val="99"/>
    <w:unhideWhenUsed/>
    <w:rsid w:val="0065269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269C"/>
    <w:rPr>
      <w:lang w:val="en-AU"/>
    </w:rPr>
  </w:style>
  <w:style w:type="paragraph" w:styleId="Footer">
    <w:name w:val="footer"/>
    <w:basedOn w:val="Normal"/>
    <w:link w:val="FooterChar"/>
    <w:uiPriority w:val="99"/>
    <w:unhideWhenUsed/>
    <w:rsid w:val="0065269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69C"/>
    <w:rPr>
      <w:lang w:val="en-AU"/>
    </w:rPr>
  </w:style>
  <w:style w:type="character" w:customStyle="1" w:styleId="citation">
    <w:name w:val="citation"/>
    <w:basedOn w:val="DefaultParagraphFont"/>
    <w:rsid w:val="00FB6687"/>
  </w:style>
  <w:style w:type="character" w:styleId="Hyperlink">
    <w:name w:val="Hyperlink"/>
    <w:basedOn w:val="DefaultParagraphFont"/>
    <w:uiPriority w:val="99"/>
    <w:unhideWhenUsed/>
    <w:rsid w:val="0067332F"/>
    <w:rPr>
      <w:color w:val="0000FF"/>
      <w:u w:val="single"/>
    </w:rPr>
  </w:style>
  <w:style w:type="table" w:styleId="TableGrid">
    <w:name w:val="Table Grid"/>
    <w:basedOn w:val="TableNormal"/>
    <w:uiPriority w:val="59"/>
    <w:rsid w:val="00945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2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A1E"/>
    <w:rPr>
      <w:rFonts w:ascii="Tahoma" w:hAnsi="Tahoma" w:cs="Tahoma"/>
      <w:sz w:val="16"/>
      <w:szCs w:val="16"/>
      <w:lang w:val="en-AU"/>
    </w:rPr>
  </w:style>
  <w:style w:type="paragraph" w:styleId="NormalWeb">
    <w:name w:val="Normal (Web)"/>
    <w:basedOn w:val="Normal"/>
    <w:uiPriority w:val="99"/>
    <w:unhideWhenUsed/>
    <w:rsid w:val="002D4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reference-text">
    <w:name w:val="reference-text"/>
    <w:basedOn w:val="DefaultParagraphFont"/>
    <w:rsid w:val="008A0A81"/>
  </w:style>
  <w:style w:type="character" w:customStyle="1" w:styleId="hps">
    <w:name w:val="hps"/>
    <w:basedOn w:val="DefaultParagraphFont"/>
    <w:rsid w:val="00B47DE5"/>
  </w:style>
  <w:style w:type="paragraph" w:styleId="NoSpacing">
    <w:name w:val="No Spacing"/>
    <w:link w:val="NoSpacingChar"/>
    <w:uiPriority w:val="1"/>
    <w:qFormat/>
    <w:rsid w:val="005E7003"/>
    <w:pPr>
      <w:bidi/>
      <w:spacing w:after="0" w:line="240" w:lineRule="auto"/>
    </w:pPr>
    <w:rPr>
      <w:rFonts w:ascii="Calibri" w:eastAsia="Calibri" w:hAnsi="Calibri" w:cs="Arial"/>
    </w:rPr>
  </w:style>
  <w:style w:type="character" w:customStyle="1" w:styleId="NoSpacingChar">
    <w:name w:val="No Spacing Char"/>
    <w:basedOn w:val="DefaultParagraphFont"/>
    <w:link w:val="NoSpacing"/>
    <w:uiPriority w:val="1"/>
    <w:rsid w:val="005E7003"/>
    <w:rPr>
      <w:rFonts w:ascii="Calibri" w:eastAsia="Calibri" w:hAnsi="Calibri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D35D4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volissue">
    <w:name w:val="volissue"/>
    <w:basedOn w:val="Normal"/>
    <w:rsid w:val="00D35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emf">
    <w:name w:val="chemf"/>
    <w:basedOn w:val="DefaultParagraphFont"/>
    <w:rsid w:val="00283EA5"/>
  </w:style>
  <w:style w:type="character" w:customStyle="1" w:styleId="reference-accessdate">
    <w:name w:val="reference-accessdate"/>
    <w:basedOn w:val="DefaultParagraphFont"/>
    <w:rsid w:val="001A6D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7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65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2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2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0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5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3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1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1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5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2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3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2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6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4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3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4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7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5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8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2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6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7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7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2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5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0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9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0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7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87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4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5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4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2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3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3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34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458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2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9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3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3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1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0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ciencedirect.com/science/journal/00029343" TargetMode="External"/><Relationship Id="rId18" Type="http://schemas.openxmlformats.org/officeDocument/2006/relationships/hyperlink" Target="http://www.ncbi.nlm.nih.gov/pubmed/?term=Teramoto%20S%5BAuthor%5D&amp;cauthor=true&amp;cauthor_uid=9483953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://www.sciencedirect.com/science/article/pii/S0002934306009235" TargetMode="External"/><Relationship Id="rId17" Type="http://schemas.openxmlformats.org/officeDocument/2006/relationships/hyperlink" Target="http://www.ncbi.nlm.nih.gov/pubmed/?term=Matsuse%20T%5BAuthor%5D&amp;cauthor=true&amp;cauthor_uid=948395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?term=Ohga%20E%5BAuthor%5D&amp;cauthor=true&amp;cauthor_uid=9483953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?term=Lomax%20M%5BAuthor%5D&amp;cauthor=true&amp;cauthor_uid=2046481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?term=Sudo%20E%5BAuthor%5D&amp;cauthor=true&amp;cauthor_uid=9483953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ncbi.nlm.nih.gov/pmc/articles/PMC1501025" TargetMode="External"/><Relationship Id="rId19" Type="http://schemas.openxmlformats.org/officeDocument/2006/relationships/hyperlink" Target="http://thorax.bmj.com/cgi/pmidlookup?view=long&amp;pmid=1878698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livestrong.com/article/124374-normal-range-blood-oxygen-level/" TargetMode="External"/><Relationship Id="rId14" Type="http://schemas.openxmlformats.org/officeDocument/2006/relationships/hyperlink" Target="http://www.sciencedirect.com/science/journal/00029343/119/10/supp/S1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A7761-4316-4D80-B8D5-10197818A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8968</TotalTime>
  <Pages>15</Pages>
  <Words>4156</Words>
  <Characters>23691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27792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DR.Ahmed Saker 2o1O</cp:lastModifiedBy>
  <cp:revision>393</cp:revision>
  <dcterms:created xsi:type="dcterms:W3CDTF">2013-07-08T20:04:00Z</dcterms:created>
  <dcterms:modified xsi:type="dcterms:W3CDTF">2015-07-17T00:25:00Z</dcterms:modified>
</cp:coreProperties>
</file>